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EAC1" w14:textId="253F1933" w:rsidR="006C37C2" w:rsidRPr="00E93412" w:rsidRDefault="006C37C2" w:rsidP="006C37C2">
      <w:pPr>
        <w:pStyle w:val="NoSpacing"/>
        <w:rPr>
          <w:rFonts w:ascii="Arial" w:hAnsi="Arial" w:cs="Arial"/>
          <w:b/>
          <w:bCs/>
          <w:sz w:val="24"/>
          <w:szCs w:val="24"/>
        </w:rPr>
      </w:pPr>
      <w:r w:rsidRPr="00015997">
        <w:rPr>
          <w:rFonts w:ascii="Arial" w:hAnsi="Arial" w:cs="Arial"/>
          <w:b/>
          <w:bCs/>
          <w:sz w:val="24"/>
          <w:szCs w:val="24"/>
        </w:rPr>
        <w:t>Members’ Update</w:t>
      </w:r>
      <w:r>
        <w:rPr>
          <w:rFonts w:ascii="Arial" w:hAnsi="Arial" w:cs="Arial"/>
          <w:b/>
          <w:bCs/>
          <w:sz w:val="24"/>
          <w:szCs w:val="24"/>
        </w:rPr>
        <w:t xml:space="preserve"> – East Sussex County Council – </w:t>
      </w:r>
      <w:r w:rsidR="00234913">
        <w:rPr>
          <w:rFonts w:ascii="Arial" w:hAnsi="Arial" w:cs="Arial"/>
          <w:b/>
          <w:bCs/>
          <w:sz w:val="24"/>
          <w:szCs w:val="24"/>
        </w:rPr>
        <w:t xml:space="preserve">March </w:t>
      </w:r>
      <w:r>
        <w:rPr>
          <w:rFonts w:ascii="Arial" w:hAnsi="Arial" w:cs="Arial"/>
          <w:b/>
          <w:bCs/>
          <w:sz w:val="24"/>
          <w:szCs w:val="24"/>
        </w:rPr>
        <w:t>202</w:t>
      </w:r>
      <w:r w:rsidR="00591100">
        <w:rPr>
          <w:rFonts w:ascii="Arial" w:hAnsi="Arial" w:cs="Arial"/>
          <w:b/>
          <w:bCs/>
          <w:sz w:val="24"/>
          <w:szCs w:val="24"/>
        </w:rPr>
        <w:t>5</w:t>
      </w:r>
    </w:p>
    <w:p w14:paraId="7479D13E" w14:textId="77777777" w:rsidR="006C37C2" w:rsidRPr="001E3C09" w:rsidRDefault="006C37C2" w:rsidP="006C37C2">
      <w:pPr>
        <w:spacing w:after="0" w:line="240" w:lineRule="auto"/>
        <w:rPr>
          <w:rFonts w:ascii="Arial" w:eastAsia="Times New Roman" w:hAnsi="Arial" w:cs="Arial"/>
          <w:b/>
          <w:bCs/>
          <w:i/>
          <w:iCs/>
          <w:sz w:val="24"/>
          <w:szCs w:val="24"/>
        </w:rPr>
      </w:pPr>
      <w:r>
        <w:rPr>
          <w:rFonts w:ascii="Arial" w:eastAsia="Times New Roman" w:hAnsi="Arial" w:cs="Arial"/>
          <w:b/>
          <w:bCs/>
          <w:sz w:val="24"/>
          <w:szCs w:val="24"/>
        </w:rPr>
        <w:t xml:space="preserve">Cllr Bob </w:t>
      </w:r>
      <w:r w:rsidRPr="00E970C8">
        <w:rPr>
          <w:rFonts w:ascii="Arial" w:eastAsia="Times New Roman" w:hAnsi="Arial" w:cs="Arial"/>
          <w:b/>
          <w:bCs/>
          <w:sz w:val="24"/>
          <w:szCs w:val="24"/>
        </w:rPr>
        <w:t xml:space="preserve">Bowdler </w:t>
      </w:r>
      <w:r>
        <w:rPr>
          <w:rFonts w:ascii="Arial" w:eastAsia="Times New Roman" w:hAnsi="Arial" w:cs="Arial"/>
          <w:b/>
          <w:bCs/>
          <w:sz w:val="24"/>
          <w:szCs w:val="24"/>
        </w:rPr>
        <w:t xml:space="preserve">- </w:t>
      </w:r>
      <w:r w:rsidRPr="00E970C8">
        <w:rPr>
          <w:rFonts w:ascii="Arial" w:eastAsia="Times New Roman" w:hAnsi="Arial" w:cs="Arial"/>
          <w:b/>
          <w:bCs/>
          <w:sz w:val="24"/>
          <w:szCs w:val="24"/>
        </w:rPr>
        <w:t>Wealden East Division</w:t>
      </w:r>
      <w:r>
        <w:rPr>
          <w:rFonts w:ascii="Arial" w:eastAsia="Times New Roman" w:hAnsi="Arial" w:cs="Arial"/>
          <w:b/>
          <w:bCs/>
          <w:sz w:val="24"/>
          <w:szCs w:val="24"/>
        </w:rPr>
        <w:t xml:space="preserve"> - </w:t>
      </w:r>
      <w:r w:rsidRPr="001E3C09">
        <w:rPr>
          <w:rFonts w:ascii="Baskerville Old Face" w:eastAsia="Times New Roman" w:hAnsi="Baskerville Old Face" w:cs="Arial"/>
          <w:b/>
          <w:bCs/>
          <w:i/>
          <w:iCs/>
          <w:sz w:val="24"/>
          <w:szCs w:val="24"/>
        </w:rPr>
        <w:t xml:space="preserve">“The </w:t>
      </w:r>
      <w:r>
        <w:rPr>
          <w:rFonts w:ascii="Baskerville Old Face" w:eastAsia="Times New Roman" w:hAnsi="Baskerville Old Face" w:cs="Arial"/>
          <w:b/>
          <w:bCs/>
          <w:i/>
          <w:iCs/>
          <w:sz w:val="24"/>
          <w:szCs w:val="24"/>
        </w:rPr>
        <w:t>H</w:t>
      </w:r>
      <w:r w:rsidRPr="001E3C09">
        <w:rPr>
          <w:rFonts w:ascii="Baskerville Old Face" w:eastAsia="Times New Roman" w:hAnsi="Baskerville Old Face" w:cs="Arial"/>
          <w:b/>
          <w:bCs/>
          <w:i/>
          <w:iCs/>
          <w:sz w:val="24"/>
          <w:szCs w:val="24"/>
        </w:rPr>
        <w:t>eart of Wealden”</w:t>
      </w:r>
    </w:p>
    <w:p w14:paraId="005D1D48" w14:textId="10ADF7BF" w:rsidR="006C37C2" w:rsidRDefault="00881D25" w:rsidP="006C37C2">
      <w:pPr>
        <w:spacing w:after="0" w:line="240" w:lineRule="auto"/>
        <w:rPr>
          <w:rFonts w:asciiTheme="majorBidi" w:eastAsia="Times New Roman" w:hAnsiTheme="majorBidi" w:cstheme="majorBidi"/>
          <w:b/>
          <w:bCs/>
        </w:rPr>
      </w:pPr>
      <w:r>
        <w:rPr>
          <w:rFonts w:asciiTheme="majorBidi" w:eastAsia="Times New Roman" w:hAnsiTheme="majorBidi" w:cstheme="majorBidi"/>
          <w:b/>
          <w:bCs/>
          <w:highlight w:val="yellow"/>
        </w:rPr>
        <w:t>(</w:t>
      </w:r>
      <w:r w:rsidR="006C37C2" w:rsidRPr="00F21444">
        <w:rPr>
          <w:rFonts w:asciiTheme="majorBidi" w:eastAsia="Times New Roman" w:hAnsiTheme="majorBidi" w:cstheme="majorBidi"/>
          <w:b/>
          <w:bCs/>
          <w:highlight w:val="yellow"/>
        </w:rPr>
        <w:t xml:space="preserve">Heathfield, Horam, Hooe, Herstmonceux, </w:t>
      </w:r>
      <w:proofErr w:type="spellStart"/>
      <w:r w:rsidR="006C37C2" w:rsidRPr="00F21444">
        <w:rPr>
          <w:rFonts w:asciiTheme="majorBidi" w:eastAsia="Times New Roman" w:hAnsiTheme="majorBidi" w:cstheme="majorBidi"/>
          <w:b/>
          <w:bCs/>
          <w:highlight w:val="yellow"/>
        </w:rPr>
        <w:t>Ninfield</w:t>
      </w:r>
      <w:proofErr w:type="spellEnd"/>
      <w:r w:rsidR="006C37C2" w:rsidRPr="00F21444">
        <w:rPr>
          <w:rFonts w:asciiTheme="majorBidi" w:eastAsia="Times New Roman" w:hAnsiTheme="majorBidi" w:cstheme="majorBidi"/>
          <w:b/>
          <w:bCs/>
          <w:highlight w:val="yellow"/>
        </w:rPr>
        <w:t xml:space="preserve">, </w:t>
      </w:r>
      <w:proofErr w:type="spellStart"/>
      <w:r w:rsidR="006C37C2" w:rsidRPr="00F21444">
        <w:rPr>
          <w:rFonts w:asciiTheme="majorBidi" w:eastAsia="Times New Roman" w:hAnsiTheme="majorBidi" w:cstheme="majorBidi"/>
          <w:b/>
          <w:bCs/>
          <w:highlight w:val="yellow"/>
        </w:rPr>
        <w:t>Warbleton</w:t>
      </w:r>
      <w:proofErr w:type="spellEnd"/>
      <w:r w:rsidR="006C37C2" w:rsidRPr="00F21444">
        <w:rPr>
          <w:rFonts w:asciiTheme="majorBidi" w:eastAsia="Times New Roman" w:hAnsiTheme="majorBidi" w:cstheme="majorBidi"/>
          <w:b/>
          <w:bCs/>
          <w:highlight w:val="yellow"/>
        </w:rPr>
        <w:t xml:space="preserve"> &amp; </w:t>
      </w:r>
      <w:proofErr w:type="spellStart"/>
      <w:r w:rsidR="006C37C2" w:rsidRPr="00F21444">
        <w:rPr>
          <w:rFonts w:asciiTheme="majorBidi" w:eastAsia="Times New Roman" w:hAnsiTheme="majorBidi" w:cstheme="majorBidi"/>
          <w:b/>
          <w:bCs/>
          <w:highlight w:val="yellow"/>
        </w:rPr>
        <w:t>Wartling</w:t>
      </w:r>
      <w:proofErr w:type="spellEnd"/>
      <w:r w:rsidR="006C37C2" w:rsidRPr="00F21444">
        <w:rPr>
          <w:rFonts w:asciiTheme="majorBidi" w:eastAsia="Times New Roman" w:hAnsiTheme="majorBidi" w:cstheme="majorBidi"/>
          <w:b/>
          <w:bCs/>
          <w:highlight w:val="yellow"/>
        </w:rPr>
        <w:t xml:space="preserve"> parishes)</w:t>
      </w:r>
    </w:p>
    <w:p w14:paraId="273E13EE" w14:textId="77777777" w:rsidR="00F439C2" w:rsidRDefault="00F439C2" w:rsidP="00843914">
      <w:pPr>
        <w:spacing w:after="0" w:line="240" w:lineRule="auto"/>
        <w:rPr>
          <w:rFonts w:ascii="Arial" w:eastAsia="Times New Roman" w:hAnsi="Arial" w:cs="Arial"/>
          <w:b/>
          <w:bCs/>
          <w:sz w:val="26"/>
          <w:szCs w:val="26"/>
        </w:rPr>
      </w:pPr>
    </w:p>
    <w:p w14:paraId="4B3A4B9C" w14:textId="16736D00" w:rsidR="00DC6947" w:rsidRDefault="00D12FDC" w:rsidP="00843914">
      <w:pPr>
        <w:spacing w:after="0" w:line="240" w:lineRule="auto"/>
        <w:rPr>
          <w:rFonts w:ascii="Arial" w:eastAsia="Times New Roman" w:hAnsi="Arial" w:cs="Arial"/>
          <w:b/>
          <w:bCs/>
          <w:sz w:val="28"/>
          <w:szCs w:val="28"/>
          <w:u w:val="single"/>
        </w:rPr>
      </w:pPr>
      <w:r w:rsidRPr="00A420C8">
        <w:rPr>
          <w:rFonts w:ascii="Arial" w:eastAsia="Times New Roman" w:hAnsi="Arial" w:cs="Arial"/>
          <w:b/>
          <w:bCs/>
          <w:sz w:val="28"/>
          <w:szCs w:val="28"/>
          <w:u w:val="single"/>
        </w:rPr>
        <w:t>LOCAL ISSUES:</w:t>
      </w:r>
    </w:p>
    <w:p w14:paraId="40025BA5" w14:textId="77777777" w:rsidR="003B4397" w:rsidRDefault="003B4397" w:rsidP="00843914">
      <w:pPr>
        <w:spacing w:after="0" w:line="240" w:lineRule="auto"/>
        <w:rPr>
          <w:rFonts w:ascii="Arial" w:eastAsia="Times New Roman" w:hAnsi="Arial" w:cs="Arial"/>
          <w:b/>
          <w:bCs/>
          <w:sz w:val="28"/>
          <w:szCs w:val="28"/>
          <w:u w:val="single"/>
        </w:rPr>
      </w:pPr>
    </w:p>
    <w:p w14:paraId="2CD1D657" w14:textId="32A8AEF2" w:rsidR="000F0C82" w:rsidRPr="003E7E70" w:rsidRDefault="002D47D2" w:rsidP="000F0C82">
      <w:pPr>
        <w:spacing w:after="0" w:line="240" w:lineRule="auto"/>
        <w:rPr>
          <w:rFonts w:ascii="Arial" w:hAnsi="Arial" w:cs="Arial"/>
          <w:sz w:val="24"/>
          <w:szCs w:val="24"/>
        </w:rPr>
      </w:pPr>
      <w:r w:rsidRPr="000F0C82">
        <w:rPr>
          <w:rFonts w:ascii="Arial" w:eastAsia="Times New Roman" w:hAnsi="Arial" w:cs="Arial"/>
          <w:b/>
          <w:bCs/>
          <w:color w:val="000000" w:themeColor="text1"/>
          <w:sz w:val="24"/>
          <w:szCs w:val="24"/>
        </w:rPr>
        <w:t>Heathfield</w:t>
      </w:r>
      <w:r w:rsidR="005C7B10" w:rsidRPr="000F0C82">
        <w:rPr>
          <w:rFonts w:ascii="Arial" w:eastAsia="Times New Roman" w:hAnsi="Arial" w:cs="Arial"/>
          <w:b/>
          <w:bCs/>
          <w:color w:val="000000" w:themeColor="text1"/>
          <w:sz w:val="24"/>
          <w:szCs w:val="24"/>
        </w:rPr>
        <w:t xml:space="preserve">, </w:t>
      </w:r>
      <w:proofErr w:type="spellStart"/>
      <w:r w:rsidRPr="000F0C82">
        <w:rPr>
          <w:rFonts w:ascii="Arial" w:eastAsia="Times New Roman" w:hAnsi="Arial" w:cs="Arial"/>
          <w:b/>
          <w:bCs/>
          <w:color w:val="000000" w:themeColor="text1"/>
          <w:sz w:val="24"/>
          <w:szCs w:val="24"/>
        </w:rPr>
        <w:t>Rushlake</w:t>
      </w:r>
      <w:proofErr w:type="spellEnd"/>
      <w:r w:rsidRPr="000F0C82">
        <w:rPr>
          <w:rFonts w:ascii="Arial" w:eastAsia="Times New Roman" w:hAnsi="Arial" w:cs="Arial"/>
          <w:b/>
          <w:bCs/>
          <w:color w:val="000000" w:themeColor="text1"/>
          <w:sz w:val="24"/>
          <w:szCs w:val="24"/>
        </w:rPr>
        <w:t xml:space="preserve"> Green</w:t>
      </w:r>
      <w:r w:rsidR="005C7B10" w:rsidRPr="000F0C82">
        <w:rPr>
          <w:rFonts w:ascii="Arial" w:eastAsia="Times New Roman" w:hAnsi="Arial" w:cs="Arial"/>
          <w:b/>
          <w:bCs/>
          <w:color w:val="000000" w:themeColor="text1"/>
          <w:sz w:val="24"/>
          <w:szCs w:val="24"/>
        </w:rPr>
        <w:t xml:space="preserve"> &amp; </w:t>
      </w:r>
      <w:proofErr w:type="spellStart"/>
      <w:r w:rsidR="005C7B10" w:rsidRPr="000F0C82">
        <w:rPr>
          <w:rFonts w:ascii="Arial" w:eastAsia="Times New Roman" w:hAnsi="Arial" w:cs="Arial"/>
          <w:b/>
          <w:bCs/>
          <w:color w:val="000000" w:themeColor="text1"/>
          <w:sz w:val="24"/>
          <w:szCs w:val="24"/>
        </w:rPr>
        <w:t>Punnetts</w:t>
      </w:r>
      <w:proofErr w:type="spellEnd"/>
      <w:r w:rsidR="005C7B10" w:rsidRPr="000F0C82">
        <w:rPr>
          <w:rFonts w:ascii="Arial" w:eastAsia="Times New Roman" w:hAnsi="Arial" w:cs="Arial"/>
          <w:b/>
          <w:bCs/>
          <w:color w:val="000000" w:themeColor="text1"/>
          <w:sz w:val="24"/>
          <w:szCs w:val="24"/>
        </w:rPr>
        <w:t xml:space="preserve"> Town</w:t>
      </w:r>
      <w:r w:rsidR="009B51A2" w:rsidRPr="000F0C82">
        <w:rPr>
          <w:rFonts w:ascii="Arial" w:eastAsia="Times New Roman" w:hAnsi="Arial" w:cs="Arial"/>
          <w:b/>
          <w:bCs/>
          <w:color w:val="000000" w:themeColor="text1"/>
          <w:sz w:val="24"/>
          <w:szCs w:val="24"/>
        </w:rPr>
        <w:t>:</w:t>
      </w:r>
      <w:r w:rsidR="003E7E70">
        <w:rPr>
          <w:rFonts w:ascii="Arial" w:hAnsi="Arial" w:cs="Arial"/>
          <w:sz w:val="24"/>
          <w:szCs w:val="24"/>
        </w:rPr>
        <w:t xml:space="preserve"> </w:t>
      </w:r>
      <w:r w:rsidR="005C7B10" w:rsidRPr="002D47D2">
        <w:rPr>
          <w:rFonts w:ascii="Arial" w:eastAsia="Times New Roman" w:hAnsi="Arial" w:cs="Arial"/>
          <w:b/>
          <w:bCs/>
          <w:color w:val="000000" w:themeColor="text1"/>
          <w:sz w:val="24"/>
          <w:szCs w:val="24"/>
        </w:rPr>
        <w:t xml:space="preserve">Water </w:t>
      </w:r>
      <w:r w:rsidR="00D740E4">
        <w:rPr>
          <w:rFonts w:ascii="Arial" w:eastAsia="Times New Roman" w:hAnsi="Arial" w:cs="Arial"/>
          <w:b/>
          <w:bCs/>
          <w:color w:val="000000" w:themeColor="text1"/>
          <w:sz w:val="24"/>
          <w:szCs w:val="24"/>
        </w:rPr>
        <w:t>M</w:t>
      </w:r>
      <w:r w:rsidR="005C7B10" w:rsidRPr="002D47D2">
        <w:rPr>
          <w:rFonts w:ascii="Arial" w:eastAsia="Times New Roman" w:hAnsi="Arial" w:cs="Arial"/>
          <w:b/>
          <w:bCs/>
          <w:color w:val="000000" w:themeColor="text1"/>
          <w:sz w:val="24"/>
          <w:szCs w:val="24"/>
        </w:rPr>
        <w:t xml:space="preserve">ain </w:t>
      </w:r>
      <w:r w:rsidR="009B51A2">
        <w:rPr>
          <w:rFonts w:ascii="Arial" w:eastAsia="Times New Roman" w:hAnsi="Arial" w:cs="Arial"/>
          <w:b/>
          <w:bCs/>
          <w:color w:val="000000" w:themeColor="text1"/>
          <w:sz w:val="24"/>
          <w:szCs w:val="24"/>
        </w:rPr>
        <w:t>Update:</w:t>
      </w:r>
    </w:p>
    <w:p w14:paraId="7FC4BE58" w14:textId="77777777" w:rsidR="00591100" w:rsidRDefault="00591100" w:rsidP="000F0C82">
      <w:pPr>
        <w:spacing w:after="0" w:line="240" w:lineRule="auto"/>
        <w:rPr>
          <w:rFonts w:ascii="Arial" w:eastAsia="Times New Roman" w:hAnsi="Arial" w:cs="Arial"/>
          <w:b/>
          <w:bCs/>
          <w:color w:val="000000" w:themeColor="text1"/>
          <w:sz w:val="24"/>
          <w:szCs w:val="24"/>
        </w:rPr>
      </w:pPr>
    </w:p>
    <w:p w14:paraId="07068652" w14:textId="68296A68" w:rsidR="00234913" w:rsidRDefault="00591100" w:rsidP="000F0C82">
      <w:pPr>
        <w:spacing w:after="0" w:line="240" w:lineRule="auto"/>
        <w:rPr>
          <w:rFonts w:ascii="Arial" w:eastAsia="Times New Roman" w:hAnsi="Arial" w:cs="Arial"/>
          <w:color w:val="000000" w:themeColor="text1"/>
          <w:sz w:val="24"/>
          <w:szCs w:val="24"/>
        </w:rPr>
      </w:pPr>
      <w:r w:rsidRPr="00591100">
        <w:rPr>
          <w:rFonts w:ascii="Arial" w:eastAsia="Times New Roman" w:hAnsi="Arial" w:cs="Arial"/>
          <w:color w:val="000000" w:themeColor="text1"/>
          <w:sz w:val="24"/>
          <w:szCs w:val="24"/>
        </w:rPr>
        <w:t xml:space="preserve">The utility road works are now at the junction </w:t>
      </w:r>
      <w:r w:rsidR="00234913">
        <w:rPr>
          <w:rFonts w:ascii="Arial" w:eastAsia="Times New Roman" w:hAnsi="Arial" w:cs="Arial"/>
          <w:color w:val="000000" w:themeColor="text1"/>
          <w:sz w:val="24"/>
          <w:szCs w:val="24"/>
        </w:rPr>
        <w:t xml:space="preserve">clear from The </w:t>
      </w:r>
      <w:proofErr w:type="gramStart"/>
      <w:r w:rsidR="00234913">
        <w:rPr>
          <w:rFonts w:ascii="Arial" w:eastAsia="Times New Roman" w:hAnsi="Arial" w:cs="Arial"/>
          <w:color w:val="000000" w:themeColor="text1"/>
          <w:sz w:val="24"/>
          <w:szCs w:val="24"/>
        </w:rPr>
        <w:t>Bee Hive</w:t>
      </w:r>
      <w:proofErr w:type="gramEnd"/>
      <w:r w:rsidR="00234913">
        <w:rPr>
          <w:rFonts w:ascii="Arial" w:eastAsia="Times New Roman" w:hAnsi="Arial" w:cs="Arial"/>
          <w:color w:val="000000" w:themeColor="text1"/>
          <w:sz w:val="24"/>
          <w:szCs w:val="24"/>
        </w:rPr>
        <w:t xml:space="preserve"> through to </w:t>
      </w:r>
      <w:proofErr w:type="spellStart"/>
      <w:r w:rsidR="00234913">
        <w:rPr>
          <w:rFonts w:ascii="Arial" w:eastAsia="Times New Roman" w:hAnsi="Arial" w:cs="Arial"/>
          <w:color w:val="000000" w:themeColor="text1"/>
          <w:sz w:val="24"/>
          <w:szCs w:val="24"/>
        </w:rPr>
        <w:t>Punnetts</w:t>
      </w:r>
      <w:proofErr w:type="spellEnd"/>
      <w:r w:rsidR="00234913">
        <w:rPr>
          <w:rFonts w:ascii="Arial" w:eastAsia="Times New Roman" w:hAnsi="Arial" w:cs="Arial"/>
          <w:color w:val="000000" w:themeColor="text1"/>
          <w:sz w:val="24"/>
          <w:szCs w:val="24"/>
        </w:rPr>
        <w:t xml:space="preserve"> Town.  Traffic contraflow now moved to east of </w:t>
      </w:r>
      <w:proofErr w:type="spellStart"/>
      <w:r w:rsidR="00234913">
        <w:rPr>
          <w:rFonts w:ascii="Arial" w:eastAsia="Times New Roman" w:hAnsi="Arial" w:cs="Arial"/>
          <w:color w:val="000000" w:themeColor="text1"/>
          <w:sz w:val="24"/>
          <w:szCs w:val="24"/>
        </w:rPr>
        <w:t>of</w:t>
      </w:r>
      <w:proofErr w:type="spellEnd"/>
      <w:r w:rsidR="00234913">
        <w:rPr>
          <w:rFonts w:ascii="Arial" w:eastAsia="Times New Roman" w:hAnsi="Arial" w:cs="Arial"/>
          <w:color w:val="000000" w:themeColor="text1"/>
          <w:sz w:val="24"/>
          <w:szCs w:val="24"/>
        </w:rPr>
        <w:t xml:space="preserve"> </w:t>
      </w:r>
      <w:proofErr w:type="spellStart"/>
      <w:r w:rsidR="00234913">
        <w:rPr>
          <w:rFonts w:ascii="Arial" w:eastAsia="Times New Roman" w:hAnsi="Arial" w:cs="Arial"/>
          <w:color w:val="000000" w:themeColor="text1"/>
          <w:sz w:val="24"/>
          <w:szCs w:val="24"/>
        </w:rPr>
        <w:t>Punnetts</w:t>
      </w:r>
      <w:proofErr w:type="spellEnd"/>
      <w:r w:rsidR="00234913">
        <w:rPr>
          <w:rFonts w:ascii="Arial" w:eastAsia="Times New Roman" w:hAnsi="Arial" w:cs="Arial"/>
          <w:color w:val="000000" w:themeColor="text1"/>
          <w:sz w:val="24"/>
          <w:szCs w:val="24"/>
        </w:rPr>
        <w:t xml:space="preserve"> Town towards Three Cups.</w:t>
      </w:r>
    </w:p>
    <w:p w14:paraId="66782D52" w14:textId="77777777" w:rsidR="00D740E4" w:rsidRDefault="00D740E4" w:rsidP="000F0C82">
      <w:pPr>
        <w:spacing w:after="0" w:line="240" w:lineRule="auto"/>
        <w:rPr>
          <w:rFonts w:ascii="Arial" w:eastAsia="Times New Roman" w:hAnsi="Arial" w:cs="Arial"/>
          <w:color w:val="000000" w:themeColor="text1"/>
          <w:sz w:val="24"/>
          <w:szCs w:val="24"/>
        </w:rPr>
      </w:pPr>
    </w:p>
    <w:p w14:paraId="6F7FF8FC" w14:textId="5D054285" w:rsidR="00D740E4" w:rsidRPr="00D740E4" w:rsidRDefault="00D740E4" w:rsidP="000F0C82">
      <w:pPr>
        <w:spacing w:after="0" w:line="240" w:lineRule="auto"/>
        <w:rPr>
          <w:rFonts w:ascii="Arial" w:eastAsia="Times New Roman" w:hAnsi="Arial" w:cs="Arial"/>
          <w:b/>
          <w:bCs/>
          <w:color w:val="000000" w:themeColor="text1"/>
          <w:sz w:val="24"/>
          <w:szCs w:val="24"/>
        </w:rPr>
      </w:pPr>
      <w:r w:rsidRPr="00D740E4">
        <w:rPr>
          <w:rFonts w:ascii="Arial" w:eastAsia="Times New Roman" w:hAnsi="Arial" w:cs="Arial"/>
          <w:b/>
          <w:bCs/>
          <w:color w:val="000000" w:themeColor="text1"/>
          <w:sz w:val="24"/>
          <w:szCs w:val="24"/>
        </w:rPr>
        <w:t>Fly Tipping:</w:t>
      </w:r>
    </w:p>
    <w:p w14:paraId="561ED916" w14:textId="0882910D" w:rsidR="00234913" w:rsidRDefault="00D740E4" w:rsidP="000F0C8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There has been a spate of fly </w:t>
      </w:r>
      <w:proofErr w:type="gramStart"/>
      <w:r>
        <w:rPr>
          <w:rFonts w:ascii="Arial" w:eastAsia="Times New Roman" w:hAnsi="Arial" w:cs="Arial"/>
          <w:color w:val="000000" w:themeColor="text1"/>
          <w:sz w:val="24"/>
          <w:szCs w:val="24"/>
        </w:rPr>
        <w:t xml:space="preserve">tipping </w:t>
      </w:r>
      <w:r w:rsidR="00D27C62">
        <w:rPr>
          <w:rFonts w:ascii="Arial" w:eastAsia="Times New Roman" w:hAnsi="Arial" w:cs="Arial"/>
          <w:color w:val="000000" w:themeColor="text1"/>
          <w:sz w:val="24"/>
          <w:szCs w:val="24"/>
        </w:rPr>
        <w:t xml:space="preserve"> across</w:t>
      </w:r>
      <w:proofErr w:type="gramEnd"/>
      <w:r w:rsidR="00D27C62">
        <w:rPr>
          <w:rFonts w:ascii="Arial" w:eastAsia="Times New Roman" w:hAnsi="Arial" w:cs="Arial"/>
          <w:color w:val="000000" w:themeColor="text1"/>
          <w:sz w:val="24"/>
          <w:szCs w:val="24"/>
        </w:rPr>
        <w:t xml:space="preserve"> the area, cantering on </w:t>
      </w:r>
      <w:proofErr w:type="spellStart"/>
      <w:r w:rsidR="00D27C62">
        <w:rPr>
          <w:rFonts w:ascii="Arial" w:eastAsia="Times New Roman" w:hAnsi="Arial" w:cs="Arial"/>
          <w:color w:val="000000" w:themeColor="text1"/>
          <w:sz w:val="24"/>
          <w:szCs w:val="24"/>
        </w:rPr>
        <w:t>Chiddingly</w:t>
      </w:r>
      <w:proofErr w:type="spellEnd"/>
      <w:r w:rsidR="00D27C62">
        <w:rPr>
          <w:rFonts w:ascii="Arial" w:eastAsia="Times New Roman" w:hAnsi="Arial" w:cs="Arial"/>
          <w:color w:val="000000" w:themeColor="text1"/>
          <w:sz w:val="24"/>
          <w:szCs w:val="24"/>
        </w:rPr>
        <w:t xml:space="preserve">, Laughton, Cross in Hand, </w:t>
      </w:r>
      <w:proofErr w:type="spellStart"/>
      <w:r>
        <w:rPr>
          <w:rFonts w:ascii="Arial" w:eastAsia="Times New Roman" w:hAnsi="Arial" w:cs="Arial"/>
          <w:color w:val="000000" w:themeColor="text1"/>
          <w:sz w:val="24"/>
          <w:szCs w:val="24"/>
        </w:rPr>
        <w:t>Rushlake</w:t>
      </w:r>
      <w:proofErr w:type="spellEnd"/>
      <w:r>
        <w:rPr>
          <w:rFonts w:ascii="Arial" w:eastAsia="Times New Roman" w:hAnsi="Arial" w:cs="Arial"/>
          <w:color w:val="000000" w:themeColor="text1"/>
          <w:sz w:val="24"/>
          <w:szCs w:val="24"/>
        </w:rPr>
        <w:t xml:space="preserve"> Green and </w:t>
      </w:r>
      <w:proofErr w:type="spellStart"/>
      <w:r>
        <w:rPr>
          <w:rFonts w:ascii="Arial" w:eastAsia="Times New Roman" w:hAnsi="Arial" w:cs="Arial"/>
          <w:color w:val="000000" w:themeColor="text1"/>
          <w:sz w:val="24"/>
          <w:szCs w:val="24"/>
        </w:rPr>
        <w:t>Punnetts</w:t>
      </w:r>
      <w:proofErr w:type="spellEnd"/>
      <w:r>
        <w:rPr>
          <w:rFonts w:ascii="Arial" w:eastAsia="Times New Roman" w:hAnsi="Arial" w:cs="Arial"/>
          <w:color w:val="000000" w:themeColor="text1"/>
          <w:sz w:val="24"/>
          <w:szCs w:val="24"/>
        </w:rPr>
        <w:t xml:space="preserve"> </w:t>
      </w:r>
      <w:r w:rsidR="00D27C62">
        <w:rPr>
          <w:rFonts w:ascii="Arial" w:eastAsia="Times New Roman" w:hAnsi="Arial" w:cs="Arial"/>
          <w:color w:val="000000" w:themeColor="text1"/>
          <w:sz w:val="24"/>
          <w:szCs w:val="24"/>
        </w:rPr>
        <w:t>Town</w:t>
      </w:r>
      <w:r>
        <w:rPr>
          <w:rFonts w:ascii="Arial" w:eastAsia="Times New Roman" w:hAnsi="Arial" w:cs="Arial"/>
          <w:color w:val="000000" w:themeColor="text1"/>
          <w:sz w:val="24"/>
          <w:szCs w:val="24"/>
        </w:rPr>
        <w:t xml:space="preserve">.  Wealden have been quick to respond, however one area in </w:t>
      </w:r>
      <w:r w:rsidR="00D27C62">
        <w:rPr>
          <w:rFonts w:ascii="Arial" w:eastAsia="Times New Roman" w:hAnsi="Arial" w:cs="Arial"/>
          <w:color w:val="000000" w:themeColor="text1"/>
          <w:sz w:val="24"/>
          <w:szCs w:val="24"/>
        </w:rPr>
        <w:t xml:space="preserve">Upper </w:t>
      </w:r>
      <w:r>
        <w:rPr>
          <w:rFonts w:ascii="Arial" w:eastAsia="Times New Roman" w:hAnsi="Arial" w:cs="Arial"/>
          <w:color w:val="000000" w:themeColor="text1"/>
          <w:sz w:val="24"/>
          <w:szCs w:val="24"/>
        </w:rPr>
        <w:t>Greenwoods Lane</w:t>
      </w:r>
      <w:r w:rsidR="00D27C62">
        <w:rPr>
          <w:rFonts w:ascii="Arial" w:eastAsia="Times New Roman" w:hAnsi="Arial" w:cs="Arial"/>
          <w:color w:val="000000" w:themeColor="text1"/>
          <w:sz w:val="24"/>
          <w:szCs w:val="24"/>
        </w:rPr>
        <w:t xml:space="preserve">, </w:t>
      </w:r>
      <w:proofErr w:type="spellStart"/>
      <w:r w:rsidR="00D27C62">
        <w:rPr>
          <w:rFonts w:ascii="Arial" w:eastAsia="Times New Roman" w:hAnsi="Arial" w:cs="Arial"/>
          <w:color w:val="000000" w:themeColor="text1"/>
          <w:sz w:val="24"/>
          <w:szCs w:val="24"/>
        </w:rPr>
        <w:t>Punnetts</w:t>
      </w:r>
      <w:proofErr w:type="spellEnd"/>
      <w:r w:rsidR="00D27C62">
        <w:rPr>
          <w:rFonts w:ascii="Arial" w:eastAsia="Times New Roman" w:hAnsi="Arial" w:cs="Arial"/>
          <w:color w:val="000000" w:themeColor="text1"/>
          <w:sz w:val="24"/>
          <w:szCs w:val="24"/>
        </w:rPr>
        <w:t xml:space="preserve"> </w:t>
      </w:r>
      <w:proofErr w:type="spellStart"/>
      <w:r w:rsidR="00D27C62">
        <w:rPr>
          <w:rFonts w:ascii="Arial" w:eastAsia="Times New Roman" w:hAnsi="Arial" w:cs="Arial"/>
          <w:color w:val="000000" w:themeColor="text1"/>
          <w:sz w:val="24"/>
          <w:szCs w:val="24"/>
        </w:rPr>
        <w:t xml:space="preserve">Town </w:t>
      </w:r>
      <w:r>
        <w:rPr>
          <w:rFonts w:ascii="Arial" w:eastAsia="Times New Roman" w:hAnsi="Arial" w:cs="Arial"/>
          <w:color w:val="000000" w:themeColor="text1"/>
          <w:sz w:val="24"/>
          <w:szCs w:val="24"/>
        </w:rPr>
        <w:t>i</w:t>
      </w:r>
      <w:proofErr w:type="spellEnd"/>
      <w:r>
        <w:rPr>
          <w:rFonts w:ascii="Arial" w:eastAsia="Times New Roman" w:hAnsi="Arial" w:cs="Arial"/>
          <w:color w:val="000000" w:themeColor="text1"/>
          <w:sz w:val="24"/>
          <w:szCs w:val="24"/>
        </w:rPr>
        <w:t>s proving difficult due to the rotting condition of the waste material.  PLEASE REPORT ANY SUSPICIOUS VEHICLES</w:t>
      </w:r>
      <w:r w:rsidR="00D27C62">
        <w:rPr>
          <w:rFonts w:ascii="Arial" w:eastAsia="Times New Roman" w:hAnsi="Arial" w:cs="Arial"/>
          <w:color w:val="000000" w:themeColor="text1"/>
          <w:sz w:val="24"/>
          <w:szCs w:val="24"/>
        </w:rPr>
        <w:t>, particularly HGVs in remote areas.</w:t>
      </w:r>
    </w:p>
    <w:p w14:paraId="648EC714" w14:textId="06EE8292" w:rsidR="00D27C62" w:rsidRDefault="00D27C62" w:rsidP="000F0C8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Email:  </w:t>
      </w:r>
      <w:hyperlink r:id="rId7" w:history="1">
        <w:r w:rsidRPr="00443942">
          <w:rPr>
            <w:rStyle w:val="Hyperlink"/>
            <w:rFonts w:ascii="Arial" w:eastAsia="Times New Roman" w:hAnsi="Arial" w:cs="Arial"/>
            <w:sz w:val="24"/>
            <w:szCs w:val="24"/>
          </w:rPr>
          <w:t>Street.scene@wealden.gov.uk</w:t>
        </w:r>
      </w:hyperlink>
      <w:r>
        <w:rPr>
          <w:rFonts w:ascii="Arial" w:eastAsia="Times New Roman" w:hAnsi="Arial" w:cs="Arial"/>
          <w:color w:val="000000" w:themeColor="text1"/>
          <w:sz w:val="24"/>
          <w:szCs w:val="24"/>
        </w:rPr>
        <w:t xml:space="preserve"> or call 01323 443322 and ask for Street Scene.</w:t>
      </w:r>
    </w:p>
    <w:p w14:paraId="45F8596E" w14:textId="77777777" w:rsidR="00D740E4" w:rsidRDefault="00D740E4" w:rsidP="000F0C82">
      <w:pPr>
        <w:spacing w:after="0" w:line="240" w:lineRule="auto"/>
        <w:rPr>
          <w:rFonts w:ascii="Arial" w:eastAsia="Times New Roman" w:hAnsi="Arial" w:cs="Arial"/>
          <w:color w:val="000000" w:themeColor="text1"/>
          <w:sz w:val="24"/>
          <w:szCs w:val="24"/>
        </w:rPr>
      </w:pPr>
    </w:p>
    <w:p w14:paraId="35E804B9" w14:textId="77777777" w:rsidR="00D740E4" w:rsidRPr="00380FDB" w:rsidRDefault="00D740E4" w:rsidP="00D740E4">
      <w:pPr>
        <w:spacing w:after="0" w:line="240" w:lineRule="auto"/>
        <w:rPr>
          <w:rFonts w:ascii="Arial" w:eastAsia="Times New Roman" w:hAnsi="Arial" w:cs="Arial"/>
          <w:b/>
          <w:bCs/>
          <w:sz w:val="26"/>
          <w:szCs w:val="26"/>
        </w:rPr>
      </w:pPr>
      <w:r w:rsidRPr="00380FDB">
        <w:rPr>
          <w:rFonts w:ascii="Arial" w:eastAsia="Times New Roman" w:hAnsi="Arial" w:cs="Arial"/>
          <w:b/>
          <w:bCs/>
          <w:sz w:val="26"/>
          <w:szCs w:val="26"/>
        </w:rPr>
        <w:t xml:space="preserve">Adult Social Care </w:t>
      </w:r>
    </w:p>
    <w:p w14:paraId="2109F477" w14:textId="77777777" w:rsidR="00D740E4" w:rsidRPr="00380FDB" w:rsidRDefault="00D740E4" w:rsidP="00D740E4">
      <w:pPr>
        <w:spacing w:after="0" w:line="240" w:lineRule="auto"/>
        <w:rPr>
          <w:rFonts w:ascii="Arial" w:eastAsia="Times New Roman" w:hAnsi="Arial" w:cs="Arial"/>
        </w:rPr>
      </w:pPr>
    </w:p>
    <w:p w14:paraId="15F4491B" w14:textId="77777777" w:rsidR="00D740E4" w:rsidRPr="00380FDB" w:rsidRDefault="00D740E4" w:rsidP="00D740E4">
      <w:pPr>
        <w:rPr>
          <w:rFonts w:ascii="Arial" w:hAnsi="Arial" w:cs="Arial"/>
          <w:u w:val="single"/>
        </w:rPr>
      </w:pPr>
      <w:r w:rsidRPr="00380FDB">
        <w:rPr>
          <w:rFonts w:ascii="Arial" w:hAnsi="Arial" w:cs="Arial"/>
          <w:u w:val="single"/>
        </w:rPr>
        <w:t>NHS trust slashes waiting list by 18.5%</w:t>
      </w:r>
    </w:p>
    <w:p w14:paraId="57A55C69" w14:textId="77777777" w:rsidR="00D740E4" w:rsidRPr="00380FDB" w:rsidRDefault="00D740E4" w:rsidP="00D740E4">
      <w:pPr>
        <w:rPr>
          <w:rFonts w:ascii="Arial" w:hAnsi="Arial" w:cs="Arial"/>
        </w:rPr>
      </w:pPr>
      <w:r w:rsidRPr="00380FDB">
        <w:rPr>
          <w:rFonts w:ascii="Arial" w:hAnsi="Arial" w:cs="Arial"/>
        </w:rPr>
        <w:t>An NHS trust covering parts of East Sussex said it has reduced its waiting list by 18.5%.</w:t>
      </w:r>
    </w:p>
    <w:p w14:paraId="7DD70C8C" w14:textId="77777777" w:rsidR="00D740E4" w:rsidRPr="00380FDB" w:rsidRDefault="00D740E4" w:rsidP="00D740E4">
      <w:pPr>
        <w:rPr>
          <w:rFonts w:ascii="Arial" w:hAnsi="Arial" w:cs="Arial"/>
        </w:rPr>
      </w:pPr>
      <w:r w:rsidRPr="00380FDB">
        <w:rPr>
          <w:rFonts w:ascii="Arial" w:hAnsi="Arial" w:cs="Arial"/>
        </w:rPr>
        <w:t>The University Hospitals Sussex NHS Trust said the number of "people waiting for a planned hospital appointment, treatment or service" fell from 149,000 to 121,500 in the 12 months to December 2024.</w:t>
      </w:r>
    </w:p>
    <w:p w14:paraId="3E093FFC" w14:textId="77777777" w:rsidR="00D740E4" w:rsidRPr="00380FDB" w:rsidRDefault="00D740E4" w:rsidP="00D740E4">
      <w:pPr>
        <w:rPr>
          <w:rFonts w:ascii="Arial" w:hAnsi="Arial" w:cs="Arial"/>
        </w:rPr>
      </w:pPr>
      <w:r w:rsidRPr="00380FDB">
        <w:rPr>
          <w:rFonts w:ascii="Arial" w:hAnsi="Arial" w:cs="Arial"/>
        </w:rPr>
        <w:t>This meant the trust was seeing nearly a fifth more people in its hospitals than before the COVID pandemic. The trust said it achieved the reduction by improving how waiting lists were managed and communication with patients. It said it also worked differently with providers, helped more patients be seen in the community, increased activity and had more outpatient appointments.</w:t>
      </w:r>
    </w:p>
    <w:p w14:paraId="03E87A65" w14:textId="77777777" w:rsidR="00D740E4" w:rsidRPr="00380FDB" w:rsidRDefault="00D740E4" w:rsidP="00D740E4">
      <w:pPr>
        <w:rPr>
          <w:rFonts w:ascii="Arial" w:hAnsi="Arial" w:cs="Arial"/>
        </w:rPr>
      </w:pPr>
      <w:r w:rsidRPr="00380FDB">
        <w:rPr>
          <w:rFonts w:ascii="Arial" w:hAnsi="Arial" w:cs="Arial"/>
          <w:i/>
          <w:iCs/>
        </w:rPr>
        <w:t xml:space="preserve">More information is available </w:t>
      </w:r>
      <w:hyperlink r:id="rId8" w:history="1">
        <w:r w:rsidRPr="00380FDB">
          <w:rPr>
            <w:rStyle w:val="Hyperlink"/>
            <w:rFonts w:ascii="Arial" w:hAnsi="Arial" w:cs="Arial"/>
            <w:i/>
            <w:iCs/>
          </w:rPr>
          <w:t>here</w:t>
        </w:r>
      </w:hyperlink>
    </w:p>
    <w:p w14:paraId="08AC31FD" w14:textId="77777777" w:rsidR="00D740E4" w:rsidRPr="00380FDB" w:rsidRDefault="00D740E4" w:rsidP="00D740E4">
      <w:pPr>
        <w:rPr>
          <w:rFonts w:ascii="Arial" w:hAnsi="Arial" w:cs="Arial"/>
          <w:i/>
          <w:iCs/>
          <w:sz w:val="14"/>
          <w:szCs w:val="14"/>
        </w:rPr>
      </w:pPr>
    </w:p>
    <w:p w14:paraId="51065A5A" w14:textId="77777777" w:rsidR="00D740E4" w:rsidRPr="00380FDB" w:rsidRDefault="00D740E4" w:rsidP="00D740E4">
      <w:pPr>
        <w:rPr>
          <w:rFonts w:ascii="Arial" w:hAnsi="Arial" w:cs="Arial"/>
          <w:u w:val="single"/>
        </w:rPr>
      </w:pPr>
      <w:r w:rsidRPr="00380FDB">
        <w:rPr>
          <w:rFonts w:ascii="Arial" w:hAnsi="Arial" w:cs="Arial"/>
          <w:u w:val="single"/>
        </w:rPr>
        <w:t>Enjoy East Sussex by the sea smoke free</w:t>
      </w:r>
    </w:p>
    <w:p w14:paraId="7BC5054F" w14:textId="77777777" w:rsidR="00D740E4" w:rsidRPr="00380FDB" w:rsidRDefault="00D740E4" w:rsidP="00D740E4">
      <w:pPr>
        <w:rPr>
          <w:rFonts w:ascii="Arial" w:hAnsi="Arial" w:cs="Arial"/>
        </w:rPr>
      </w:pPr>
      <w:r w:rsidRPr="00380FDB">
        <w:rPr>
          <w:rFonts w:ascii="Arial" w:hAnsi="Arial" w:cs="Arial"/>
        </w:rPr>
        <w:t>Two East Sussex beaches have been designated voluntary smoke free spaces as smokers are urged to quit the habit on No Smoking Day.</w:t>
      </w:r>
    </w:p>
    <w:p w14:paraId="5069A700" w14:textId="77777777" w:rsidR="00D740E4" w:rsidRPr="00380FDB" w:rsidRDefault="00D740E4" w:rsidP="00D740E4">
      <w:pPr>
        <w:rPr>
          <w:rFonts w:ascii="Arial" w:hAnsi="Arial" w:cs="Arial"/>
        </w:rPr>
      </w:pPr>
      <w:r w:rsidRPr="00380FDB">
        <w:rPr>
          <w:rFonts w:ascii="Arial" w:hAnsi="Arial" w:cs="Arial"/>
        </w:rPr>
        <w:t>The national annual awareness day took place in March and the county council working in partnership with Rother District Council launched the first smoke free beaches in England.</w:t>
      </w:r>
    </w:p>
    <w:p w14:paraId="00389C39" w14:textId="77777777" w:rsidR="00D740E4" w:rsidRPr="00380FDB" w:rsidRDefault="00D740E4" w:rsidP="00D740E4">
      <w:pPr>
        <w:rPr>
          <w:rFonts w:ascii="Arial" w:hAnsi="Arial" w:cs="Arial"/>
        </w:rPr>
      </w:pPr>
      <w:r w:rsidRPr="00380FDB">
        <w:rPr>
          <w:rFonts w:ascii="Arial" w:hAnsi="Arial" w:cs="Arial"/>
        </w:rPr>
        <w:t>From No Smoking Day on Wednesday, March 12, 2025, Bexhill beach from the De La Warr pavilion to the Coronation Bandstand on East Parade and all of Camber Sands beach were designated smoke free.</w:t>
      </w:r>
    </w:p>
    <w:p w14:paraId="16CDD56E" w14:textId="77777777" w:rsidR="00D740E4" w:rsidRPr="00380FDB" w:rsidRDefault="00D740E4" w:rsidP="00D740E4">
      <w:pPr>
        <w:rPr>
          <w:rFonts w:ascii="Arial" w:hAnsi="Arial" w:cs="Arial"/>
        </w:rPr>
      </w:pPr>
      <w:r w:rsidRPr="00380FDB">
        <w:rPr>
          <w:rFonts w:ascii="Arial" w:hAnsi="Arial" w:cs="Arial"/>
        </w:rPr>
        <w:t>Visitors are asked to support the voluntary initiative by choosing not to smoke on these beaches, helping to protect children and young people as well as the environment from the harmful effects of smoking.</w:t>
      </w:r>
    </w:p>
    <w:p w14:paraId="7181A291" w14:textId="77777777" w:rsidR="00D740E4" w:rsidRPr="00380FDB" w:rsidRDefault="00D740E4" w:rsidP="00D740E4">
      <w:pPr>
        <w:rPr>
          <w:rFonts w:ascii="Arial" w:hAnsi="Arial" w:cs="Arial"/>
        </w:rPr>
      </w:pPr>
      <w:r w:rsidRPr="00380FDB">
        <w:rPr>
          <w:rFonts w:ascii="Arial" w:hAnsi="Arial" w:cs="Arial"/>
        </w:rPr>
        <w:t>To launch the scheme, local volunteers took part in a beach clean in partnership with the Sussex Wildlife Trust last month, which saw rubbish including fishing poles, plastic fishing line, glass bottles and plastic bottle tops collected from Bexhill beach.</w:t>
      </w:r>
    </w:p>
    <w:p w14:paraId="1546996F" w14:textId="77777777" w:rsidR="00D740E4" w:rsidRPr="00380FDB" w:rsidRDefault="00D740E4" w:rsidP="00D740E4">
      <w:pPr>
        <w:rPr>
          <w:rFonts w:ascii="Arial" w:hAnsi="Arial" w:cs="Arial"/>
        </w:rPr>
      </w:pPr>
      <w:r w:rsidRPr="00380FDB">
        <w:rPr>
          <w:rFonts w:ascii="Arial" w:hAnsi="Arial" w:cs="Arial"/>
        </w:rPr>
        <w:t>This year’s National No Smoking Day campaign is encouraging smokers to use the day to make a quit attempt, with the message </w:t>
      </w:r>
      <w:r w:rsidRPr="00380FDB">
        <w:rPr>
          <w:rFonts w:ascii="Arial" w:hAnsi="Arial" w:cs="Arial"/>
          <w:b/>
          <w:bCs/>
        </w:rPr>
        <w:t>‘</w:t>
      </w:r>
      <w:r w:rsidRPr="00380FDB">
        <w:rPr>
          <w:rFonts w:ascii="Arial" w:hAnsi="Arial" w:cs="Arial"/>
        </w:rPr>
        <w:t>Take back your life this No Smoking Day’.</w:t>
      </w:r>
    </w:p>
    <w:p w14:paraId="5078EDA6" w14:textId="77777777" w:rsidR="00D740E4" w:rsidRPr="00380FDB" w:rsidRDefault="00D740E4" w:rsidP="00D740E4">
      <w:pPr>
        <w:rPr>
          <w:rFonts w:ascii="Arial" w:hAnsi="Arial" w:cs="Arial"/>
          <w:i/>
          <w:iCs/>
        </w:rPr>
      </w:pPr>
      <w:r w:rsidRPr="00380FDB">
        <w:rPr>
          <w:rFonts w:ascii="Arial" w:hAnsi="Arial" w:cs="Arial"/>
          <w:i/>
          <w:iCs/>
        </w:rPr>
        <w:lastRenderedPageBreak/>
        <w:t xml:space="preserve">More information is available </w:t>
      </w:r>
      <w:hyperlink r:id="rId9" w:anchor="more-7671" w:history="1">
        <w:r w:rsidRPr="00380FDB">
          <w:rPr>
            <w:rStyle w:val="Hyperlink"/>
            <w:rFonts w:ascii="Arial" w:hAnsi="Arial" w:cs="Arial"/>
            <w:i/>
            <w:iCs/>
          </w:rPr>
          <w:t>here</w:t>
        </w:r>
      </w:hyperlink>
      <w:r w:rsidRPr="00380FDB">
        <w:rPr>
          <w:rFonts w:ascii="Arial" w:hAnsi="Arial" w:cs="Arial"/>
          <w:i/>
          <w:iCs/>
        </w:rPr>
        <w:t>.</w:t>
      </w:r>
    </w:p>
    <w:p w14:paraId="4A41C73B" w14:textId="77777777" w:rsidR="00D740E4" w:rsidRDefault="00D740E4" w:rsidP="00D740E4">
      <w:pPr>
        <w:spacing w:after="0" w:line="240" w:lineRule="auto"/>
        <w:rPr>
          <w:rFonts w:ascii="Arial" w:eastAsia="Times New Roman" w:hAnsi="Arial" w:cs="Arial"/>
          <w:b/>
          <w:bCs/>
          <w:sz w:val="26"/>
          <w:szCs w:val="26"/>
        </w:rPr>
      </w:pPr>
    </w:p>
    <w:p w14:paraId="084CC44E" w14:textId="77777777" w:rsidR="00D740E4" w:rsidRDefault="00D740E4" w:rsidP="00D740E4">
      <w:pPr>
        <w:spacing w:after="0" w:line="240" w:lineRule="auto"/>
        <w:rPr>
          <w:rFonts w:ascii="Arial" w:eastAsia="Times New Roman" w:hAnsi="Arial" w:cs="Arial"/>
          <w:b/>
          <w:bCs/>
          <w:sz w:val="26"/>
          <w:szCs w:val="26"/>
        </w:rPr>
      </w:pPr>
    </w:p>
    <w:p w14:paraId="5884F8AD" w14:textId="53FC1209" w:rsidR="00D740E4" w:rsidRPr="00380FDB" w:rsidRDefault="00D740E4" w:rsidP="00D740E4">
      <w:pPr>
        <w:spacing w:after="0" w:line="240" w:lineRule="auto"/>
        <w:rPr>
          <w:rFonts w:ascii="Arial" w:eastAsia="Times New Roman" w:hAnsi="Arial" w:cs="Arial"/>
          <w:b/>
          <w:bCs/>
          <w:sz w:val="26"/>
          <w:szCs w:val="26"/>
        </w:rPr>
      </w:pPr>
      <w:r w:rsidRPr="00380FDB">
        <w:rPr>
          <w:rFonts w:ascii="Arial" w:eastAsia="Times New Roman" w:hAnsi="Arial" w:cs="Arial"/>
          <w:b/>
          <w:bCs/>
          <w:sz w:val="26"/>
          <w:szCs w:val="26"/>
        </w:rPr>
        <w:t>Children’s Services</w:t>
      </w:r>
    </w:p>
    <w:p w14:paraId="0044E150" w14:textId="77777777" w:rsidR="00D740E4" w:rsidRPr="00380FDB" w:rsidRDefault="00D740E4" w:rsidP="00D740E4">
      <w:pPr>
        <w:rPr>
          <w:rFonts w:ascii="Arial" w:hAnsi="Arial" w:cs="Arial"/>
          <w:i/>
          <w:iCs/>
          <w:sz w:val="12"/>
          <w:szCs w:val="12"/>
        </w:rPr>
      </w:pPr>
    </w:p>
    <w:p w14:paraId="6D847315" w14:textId="77777777" w:rsidR="00D740E4" w:rsidRPr="006E18CB" w:rsidRDefault="00D740E4" w:rsidP="00D740E4">
      <w:pPr>
        <w:spacing w:line="278" w:lineRule="auto"/>
        <w:rPr>
          <w:rFonts w:ascii="Arial" w:hAnsi="Arial" w:cs="Arial"/>
          <w:u w:val="single"/>
        </w:rPr>
      </w:pPr>
      <w:r w:rsidRPr="006E18CB">
        <w:rPr>
          <w:rFonts w:ascii="Arial" w:hAnsi="Arial" w:cs="Arial"/>
          <w:u w:val="single"/>
        </w:rPr>
        <w:t>Special school expansion signed off by council</w:t>
      </w:r>
    </w:p>
    <w:p w14:paraId="0D3FCF3D" w14:textId="77777777" w:rsidR="00D740E4" w:rsidRPr="006E18CB" w:rsidRDefault="00D740E4" w:rsidP="00D740E4">
      <w:pPr>
        <w:spacing w:line="278" w:lineRule="auto"/>
        <w:rPr>
          <w:rFonts w:ascii="Arial" w:hAnsi="Arial" w:cs="Arial"/>
        </w:rPr>
      </w:pPr>
      <w:r w:rsidRPr="006E18CB">
        <w:rPr>
          <w:rFonts w:ascii="Arial" w:hAnsi="Arial" w:cs="Arial"/>
        </w:rPr>
        <w:t>Plans to move Grove Park School's primary and secondary teaching to the same site</w:t>
      </w:r>
      <w:r w:rsidRPr="00380FDB">
        <w:rPr>
          <w:rFonts w:ascii="Arial" w:hAnsi="Arial" w:cs="Arial"/>
        </w:rPr>
        <w:t xml:space="preserve"> were approved this month by East Sussex. </w:t>
      </w:r>
      <w:r w:rsidRPr="006E18CB">
        <w:rPr>
          <w:rFonts w:ascii="Arial" w:hAnsi="Arial" w:cs="Arial"/>
        </w:rPr>
        <w:t>The proposal involves new facilities at the school's Church Road site so it can teach primary and secondary students at a single location.</w:t>
      </w:r>
      <w:r w:rsidRPr="00380FDB">
        <w:rPr>
          <w:rFonts w:ascii="Arial" w:hAnsi="Arial" w:cs="Arial"/>
        </w:rPr>
        <w:t xml:space="preserve"> </w:t>
      </w:r>
      <w:r w:rsidRPr="006E18CB">
        <w:rPr>
          <w:rFonts w:ascii="Arial" w:hAnsi="Arial" w:cs="Arial"/>
        </w:rPr>
        <w:t>The school is also expected to open a new nursery provision for children aged two and three at the site.</w:t>
      </w:r>
      <w:r w:rsidRPr="00380FDB">
        <w:rPr>
          <w:rFonts w:ascii="Arial" w:hAnsi="Arial" w:cs="Arial"/>
        </w:rPr>
        <w:t xml:space="preserve"> </w:t>
      </w:r>
      <w:r w:rsidRPr="006E18CB">
        <w:rPr>
          <w:rFonts w:ascii="Arial" w:hAnsi="Arial" w:cs="Arial"/>
        </w:rPr>
        <w:t>It will continue to provide for learners with learning difficulties, autism, and sensory needs.</w:t>
      </w:r>
    </w:p>
    <w:p w14:paraId="63FE1A85" w14:textId="77777777" w:rsidR="00D740E4" w:rsidRPr="006E18CB" w:rsidRDefault="00D740E4" w:rsidP="00D740E4">
      <w:pPr>
        <w:spacing w:line="278" w:lineRule="auto"/>
        <w:rPr>
          <w:rFonts w:ascii="Arial" w:hAnsi="Arial" w:cs="Arial"/>
        </w:rPr>
      </w:pPr>
      <w:r w:rsidRPr="006E18CB">
        <w:rPr>
          <w:rFonts w:ascii="Arial" w:hAnsi="Arial" w:cs="Arial"/>
        </w:rPr>
        <w:t>Grove Park School's secondary and sixth form classes currently take place at nearby Beacon Academy.</w:t>
      </w:r>
      <w:r w:rsidRPr="00380FDB">
        <w:rPr>
          <w:rFonts w:ascii="Arial" w:hAnsi="Arial" w:cs="Arial"/>
        </w:rPr>
        <w:t xml:space="preserve"> </w:t>
      </w:r>
      <w:r w:rsidRPr="006E18CB">
        <w:rPr>
          <w:rFonts w:ascii="Arial" w:hAnsi="Arial" w:cs="Arial"/>
        </w:rPr>
        <w:t>The current arrangement would continue for sixth formers following implementation of the reorganisation.</w:t>
      </w:r>
    </w:p>
    <w:p w14:paraId="264C4579" w14:textId="77777777" w:rsidR="00D740E4" w:rsidRPr="006E18CB" w:rsidRDefault="00D740E4" w:rsidP="00D740E4">
      <w:pPr>
        <w:spacing w:line="278" w:lineRule="auto"/>
        <w:rPr>
          <w:rFonts w:ascii="Arial" w:hAnsi="Arial" w:cs="Arial"/>
        </w:rPr>
      </w:pPr>
      <w:r w:rsidRPr="006E18CB">
        <w:rPr>
          <w:rFonts w:ascii="Arial" w:hAnsi="Arial" w:cs="Arial"/>
        </w:rPr>
        <w:t>The council has a £17m budget for the project and expects the changes to be implemented fully from September 2027.</w:t>
      </w:r>
    </w:p>
    <w:p w14:paraId="5711EEAC" w14:textId="77777777" w:rsidR="00D740E4" w:rsidRPr="00380FDB" w:rsidRDefault="00D740E4" w:rsidP="00D740E4">
      <w:pPr>
        <w:rPr>
          <w:rFonts w:ascii="Arial" w:hAnsi="Arial" w:cs="Arial"/>
          <w:i/>
          <w:iCs/>
        </w:rPr>
      </w:pPr>
      <w:r w:rsidRPr="00380FDB">
        <w:rPr>
          <w:rFonts w:ascii="Arial" w:hAnsi="Arial" w:cs="Arial"/>
          <w:i/>
          <w:iCs/>
        </w:rPr>
        <w:t xml:space="preserve">More information is available </w:t>
      </w:r>
      <w:hyperlink r:id="rId10" w:history="1">
        <w:r w:rsidRPr="00380FDB">
          <w:rPr>
            <w:rStyle w:val="Hyperlink"/>
            <w:rFonts w:ascii="Arial" w:hAnsi="Arial" w:cs="Arial"/>
            <w:i/>
            <w:iCs/>
          </w:rPr>
          <w:t>here</w:t>
        </w:r>
      </w:hyperlink>
      <w:r w:rsidRPr="00380FDB">
        <w:rPr>
          <w:rFonts w:ascii="Arial" w:hAnsi="Arial" w:cs="Arial"/>
          <w:i/>
          <w:iCs/>
        </w:rPr>
        <w:t>.</w:t>
      </w:r>
    </w:p>
    <w:p w14:paraId="65FE33C5" w14:textId="77777777" w:rsidR="00D740E4" w:rsidRPr="00380FDB" w:rsidRDefault="00D740E4" w:rsidP="00D740E4">
      <w:pPr>
        <w:spacing w:after="0" w:line="240" w:lineRule="auto"/>
        <w:rPr>
          <w:rFonts w:ascii="Arial" w:eastAsia="Times New Roman" w:hAnsi="Arial" w:cs="Arial"/>
          <w:b/>
          <w:bCs/>
        </w:rPr>
      </w:pPr>
    </w:p>
    <w:p w14:paraId="6414ECFF" w14:textId="77777777" w:rsidR="00D740E4" w:rsidRPr="00380FDB" w:rsidRDefault="00D740E4" w:rsidP="00D740E4">
      <w:pPr>
        <w:spacing w:after="0" w:line="240" w:lineRule="auto"/>
        <w:rPr>
          <w:rFonts w:ascii="Arial" w:eastAsia="Times New Roman" w:hAnsi="Arial" w:cs="Arial"/>
          <w:b/>
          <w:bCs/>
          <w:sz w:val="26"/>
          <w:szCs w:val="26"/>
        </w:rPr>
      </w:pPr>
      <w:r w:rsidRPr="00380FDB">
        <w:rPr>
          <w:rFonts w:ascii="Arial" w:eastAsia="Times New Roman" w:hAnsi="Arial" w:cs="Arial"/>
          <w:b/>
          <w:bCs/>
          <w:sz w:val="26"/>
          <w:szCs w:val="26"/>
        </w:rPr>
        <w:t xml:space="preserve">Governance Services </w:t>
      </w:r>
    </w:p>
    <w:p w14:paraId="11D4EA13" w14:textId="77777777" w:rsidR="00D740E4" w:rsidRPr="00380FDB" w:rsidRDefault="00D740E4" w:rsidP="00D740E4">
      <w:pPr>
        <w:spacing w:after="0" w:line="240" w:lineRule="auto"/>
        <w:rPr>
          <w:rFonts w:ascii="Arial" w:hAnsi="Arial" w:cs="Arial"/>
          <w:i/>
          <w:iCs/>
        </w:rPr>
      </w:pPr>
    </w:p>
    <w:p w14:paraId="3024A2E9" w14:textId="77777777" w:rsidR="00D740E4" w:rsidRPr="00544227" w:rsidRDefault="00D740E4" w:rsidP="00D740E4">
      <w:pPr>
        <w:spacing w:line="278" w:lineRule="auto"/>
        <w:rPr>
          <w:rFonts w:ascii="Arial" w:hAnsi="Arial" w:cs="Arial"/>
          <w:u w:val="single"/>
        </w:rPr>
      </w:pPr>
      <w:r w:rsidRPr="00544227">
        <w:rPr>
          <w:rFonts w:ascii="Arial" w:hAnsi="Arial" w:cs="Arial"/>
          <w:u w:val="single"/>
        </w:rPr>
        <w:t>Single council plan to be further explored as one option for East Sussex</w:t>
      </w:r>
    </w:p>
    <w:p w14:paraId="088A8D7B" w14:textId="77777777" w:rsidR="00D740E4" w:rsidRPr="00544227" w:rsidRDefault="00D740E4" w:rsidP="00D740E4">
      <w:pPr>
        <w:spacing w:line="278" w:lineRule="auto"/>
        <w:rPr>
          <w:rFonts w:ascii="Arial" w:hAnsi="Arial" w:cs="Arial"/>
        </w:rPr>
      </w:pPr>
      <w:r w:rsidRPr="00544227">
        <w:rPr>
          <w:rFonts w:ascii="Arial" w:hAnsi="Arial" w:cs="Arial"/>
        </w:rPr>
        <w:t xml:space="preserve">The cabinet of East Sussex County Council (ESCC) </w:t>
      </w:r>
      <w:r w:rsidRPr="00380FDB">
        <w:rPr>
          <w:rFonts w:ascii="Arial" w:hAnsi="Arial" w:cs="Arial"/>
        </w:rPr>
        <w:t>passed</w:t>
      </w:r>
      <w:r w:rsidRPr="00544227">
        <w:rPr>
          <w:rFonts w:ascii="Arial" w:hAnsi="Arial" w:cs="Arial"/>
        </w:rPr>
        <w:t xml:space="preserve"> an interim plan</w:t>
      </w:r>
      <w:r w:rsidRPr="00380FDB">
        <w:rPr>
          <w:rFonts w:ascii="Arial" w:hAnsi="Arial" w:cs="Arial"/>
        </w:rPr>
        <w:t xml:space="preserve">, created </w:t>
      </w:r>
      <w:r w:rsidRPr="00544227">
        <w:rPr>
          <w:rFonts w:ascii="Arial" w:hAnsi="Arial" w:cs="Arial"/>
        </w:rPr>
        <w:t>with partners from borough and district councils which suggests that a new local authority on the current boundaries of East Sussex a</w:t>
      </w:r>
      <w:r w:rsidRPr="00380FDB">
        <w:rPr>
          <w:rFonts w:ascii="Arial" w:hAnsi="Arial" w:cs="Arial"/>
        </w:rPr>
        <w:t>s an</w:t>
      </w:r>
      <w:r w:rsidRPr="00544227">
        <w:rPr>
          <w:rFonts w:ascii="Arial" w:hAnsi="Arial" w:cs="Arial"/>
        </w:rPr>
        <w:t xml:space="preserve"> option for reorganising local government.</w:t>
      </w:r>
    </w:p>
    <w:p w14:paraId="46624A13" w14:textId="77777777" w:rsidR="00D740E4" w:rsidRPr="00544227" w:rsidRDefault="00D740E4" w:rsidP="00D740E4">
      <w:pPr>
        <w:spacing w:line="278" w:lineRule="auto"/>
        <w:rPr>
          <w:rFonts w:ascii="Arial" w:hAnsi="Arial" w:cs="Arial"/>
        </w:rPr>
      </w:pPr>
      <w:r w:rsidRPr="00544227">
        <w:rPr>
          <w:rFonts w:ascii="Arial" w:hAnsi="Arial" w:cs="Arial"/>
        </w:rPr>
        <w:t>The plan suggests a single body could meet the government’s ambitions for streamlined local government and satisfy its criteria that new unitary councils should be created with a population of 500,000 or more. The initial plan drawn up by the six local authorities in East Sussex suggests a single unitary authority as a leading option.</w:t>
      </w:r>
    </w:p>
    <w:p w14:paraId="43C0A30E" w14:textId="77777777" w:rsidR="00D740E4" w:rsidRPr="00544227" w:rsidRDefault="00D740E4" w:rsidP="00D740E4">
      <w:pPr>
        <w:spacing w:line="278" w:lineRule="auto"/>
        <w:rPr>
          <w:rFonts w:ascii="Arial" w:hAnsi="Arial" w:cs="Arial"/>
        </w:rPr>
      </w:pPr>
      <w:r w:rsidRPr="00380FDB">
        <w:rPr>
          <w:rFonts w:ascii="Arial" w:hAnsi="Arial" w:cs="Arial"/>
        </w:rPr>
        <w:t>The plan</w:t>
      </w:r>
      <w:r w:rsidRPr="00544227">
        <w:rPr>
          <w:rFonts w:ascii="Arial" w:hAnsi="Arial" w:cs="Arial"/>
        </w:rPr>
        <w:t xml:space="preserve"> makes clear </w:t>
      </w:r>
      <w:r w:rsidRPr="00380FDB">
        <w:rPr>
          <w:rFonts w:ascii="Arial" w:hAnsi="Arial" w:cs="Arial"/>
        </w:rPr>
        <w:t xml:space="preserve">that </w:t>
      </w:r>
      <w:r w:rsidRPr="00544227">
        <w:rPr>
          <w:rFonts w:ascii="Arial" w:hAnsi="Arial" w:cs="Arial"/>
        </w:rPr>
        <w:t>council leaders remain open to presenting alternatives if the government changes its criteria, and if evidence and strong public support suggest other options.</w:t>
      </w:r>
    </w:p>
    <w:p w14:paraId="503C15FE" w14:textId="77777777" w:rsidR="00D740E4" w:rsidRPr="00544227" w:rsidRDefault="00D740E4" w:rsidP="00D740E4">
      <w:pPr>
        <w:spacing w:line="278" w:lineRule="auto"/>
        <w:rPr>
          <w:rFonts w:ascii="Arial" w:hAnsi="Arial" w:cs="Arial"/>
        </w:rPr>
      </w:pPr>
      <w:r w:rsidRPr="00380FDB">
        <w:rPr>
          <w:rFonts w:ascii="Arial" w:hAnsi="Arial" w:cs="Arial"/>
        </w:rPr>
        <w:t xml:space="preserve">Any newly created unitary authority </w:t>
      </w:r>
      <w:r w:rsidRPr="00544227">
        <w:rPr>
          <w:rFonts w:ascii="Arial" w:hAnsi="Arial" w:cs="Arial"/>
        </w:rPr>
        <w:t>would replace ESCC and the five boroughs or districts of Eastbourne, Hastings, Lewes, Rother and Wealden in 2028.</w:t>
      </w:r>
    </w:p>
    <w:p w14:paraId="2C249D2C" w14:textId="77777777" w:rsidR="00D740E4" w:rsidRPr="00544227" w:rsidRDefault="00D740E4" w:rsidP="00D740E4">
      <w:pPr>
        <w:spacing w:line="278" w:lineRule="auto"/>
        <w:rPr>
          <w:rFonts w:ascii="Arial" w:hAnsi="Arial" w:cs="Arial"/>
        </w:rPr>
      </w:pPr>
      <w:r w:rsidRPr="00544227">
        <w:rPr>
          <w:rFonts w:ascii="Arial" w:hAnsi="Arial" w:cs="Arial"/>
        </w:rPr>
        <w:t>The six councils have agreed that any new structure for local government in East Sussex must:</w:t>
      </w:r>
    </w:p>
    <w:p w14:paraId="13AE6A0B"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t>Improve outcomes for residents and communities</w:t>
      </w:r>
    </w:p>
    <w:p w14:paraId="2526DF4C"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t>Make best use of resources now and for the future</w:t>
      </w:r>
    </w:p>
    <w:p w14:paraId="5F511C08"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t>Be member led and developed in collaboration with a range of stakeholders, including public sector partners, business and the voluntary sector</w:t>
      </w:r>
    </w:p>
    <w:p w14:paraId="45AD4C4D"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t>Support staff in all councils as they are crucial to delivery during transition and beyond</w:t>
      </w:r>
    </w:p>
    <w:p w14:paraId="2455074E"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t>Enhance local democracy, local identity, transparency, accessibility, local decision making and accountability</w:t>
      </w:r>
    </w:p>
    <w:p w14:paraId="6D06134D"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t>Support and drive decision making and public service reform at both Sussex and local level</w:t>
      </w:r>
    </w:p>
    <w:p w14:paraId="1D1F5441" w14:textId="77777777" w:rsidR="00D740E4" w:rsidRPr="00544227" w:rsidRDefault="00D740E4" w:rsidP="00D740E4">
      <w:pPr>
        <w:numPr>
          <w:ilvl w:val="0"/>
          <w:numId w:val="21"/>
        </w:numPr>
        <w:spacing w:line="278" w:lineRule="auto"/>
        <w:rPr>
          <w:rFonts w:ascii="Arial" w:hAnsi="Arial" w:cs="Arial"/>
        </w:rPr>
      </w:pPr>
      <w:r w:rsidRPr="00544227">
        <w:rPr>
          <w:rFonts w:ascii="Arial" w:hAnsi="Arial" w:cs="Arial"/>
        </w:rPr>
        <w:lastRenderedPageBreak/>
        <w:t>Provide a stronger and unified voice to help attract investment and tackle priorities</w:t>
      </w:r>
    </w:p>
    <w:p w14:paraId="55F00F03" w14:textId="77777777" w:rsidR="00D740E4" w:rsidRPr="00544227" w:rsidRDefault="00D740E4" w:rsidP="00D740E4">
      <w:pPr>
        <w:spacing w:line="278" w:lineRule="auto"/>
        <w:rPr>
          <w:rFonts w:ascii="Arial" w:hAnsi="Arial" w:cs="Arial"/>
        </w:rPr>
      </w:pPr>
      <w:r w:rsidRPr="00544227">
        <w:rPr>
          <w:rFonts w:ascii="Arial" w:hAnsi="Arial" w:cs="Arial"/>
        </w:rPr>
        <w:t>Partners have agreed th</w:t>
      </w:r>
      <w:r w:rsidRPr="00380FDB">
        <w:rPr>
          <w:rFonts w:ascii="Arial" w:hAnsi="Arial" w:cs="Arial"/>
        </w:rPr>
        <w:t>at the</w:t>
      </w:r>
      <w:r w:rsidRPr="00544227">
        <w:rPr>
          <w:rFonts w:ascii="Arial" w:hAnsi="Arial" w:cs="Arial"/>
        </w:rPr>
        <w:t xml:space="preserve"> work</w:t>
      </w:r>
      <w:r w:rsidRPr="00380FDB">
        <w:rPr>
          <w:rFonts w:ascii="Arial" w:hAnsi="Arial" w:cs="Arial"/>
        </w:rPr>
        <w:t xml:space="preserve"> needed</w:t>
      </w:r>
      <w:r w:rsidRPr="00544227">
        <w:rPr>
          <w:rFonts w:ascii="Arial" w:hAnsi="Arial" w:cs="Arial"/>
        </w:rPr>
        <w:t xml:space="preserve"> to develop a new local government structure in East Sussex should be funded by the government as it cannot be met </w:t>
      </w:r>
      <w:r>
        <w:rPr>
          <w:rFonts w:ascii="Arial" w:hAnsi="Arial" w:cs="Arial"/>
        </w:rPr>
        <w:t>by</w:t>
      </w:r>
      <w:r w:rsidRPr="00544227">
        <w:rPr>
          <w:rFonts w:ascii="Arial" w:hAnsi="Arial" w:cs="Arial"/>
        </w:rPr>
        <w:t xml:space="preserve"> existing council resources.</w:t>
      </w:r>
    </w:p>
    <w:p w14:paraId="757CD847" w14:textId="77777777" w:rsidR="00D740E4" w:rsidRPr="00544227" w:rsidRDefault="00D740E4" w:rsidP="00D740E4">
      <w:pPr>
        <w:spacing w:line="278" w:lineRule="auto"/>
        <w:rPr>
          <w:rFonts w:ascii="Arial" w:hAnsi="Arial" w:cs="Arial"/>
        </w:rPr>
      </w:pPr>
      <w:r w:rsidRPr="00544227">
        <w:rPr>
          <w:rFonts w:ascii="Arial" w:hAnsi="Arial" w:cs="Arial"/>
        </w:rPr>
        <w:t>Final, detailed proposals for unitary government in East Sussex will be submitted to government in September.</w:t>
      </w:r>
    </w:p>
    <w:p w14:paraId="5182151A" w14:textId="77777777" w:rsidR="00D740E4" w:rsidRPr="00380FDB" w:rsidRDefault="00D740E4" w:rsidP="00D740E4">
      <w:pPr>
        <w:rPr>
          <w:rFonts w:ascii="Arial" w:hAnsi="Arial" w:cs="Arial"/>
          <w:i/>
          <w:iCs/>
        </w:rPr>
      </w:pPr>
      <w:r w:rsidRPr="00380FDB">
        <w:rPr>
          <w:rFonts w:ascii="Arial" w:hAnsi="Arial" w:cs="Arial"/>
          <w:i/>
          <w:iCs/>
        </w:rPr>
        <w:t xml:space="preserve">More information is available </w:t>
      </w:r>
      <w:hyperlink r:id="rId11" w:history="1">
        <w:r w:rsidRPr="00380FDB">
          <w:rPr>
            <w:rStyle w:val="Hyperlink"/>
            <w:rFonts w:ascii="Arial" w:hAnsi="Arial" w:cs="Arial"/>
            <w:i/>
            <w:iCs/>
          </w:rPr>
          <w:t>here</w:t>
        </w:r>
      </w:hyperlink>
      <w:r w:rsidRPr="00380FDB">
        <w:rPr>
          <w:rFonts w:ascii="Arial" w:hAnsi="Arial" w:cs="Arial"/>
          <w:i/>
          <w:iCs/>
        </w:rPr>
        <w:t>.</w:t>
      </w:r>
    </w:p>
    <w:p w14:paraId="025A9E23" w14:textId="77777777" w:rsidR="00D740E4" w:rsidRDefault="00D740E4" w:rsidP="000F0C82">
      <w:pPr>
        <w:spacing w:after="0" w:line="240" w:lineRule="auto"/>
        <w:rPr>
          <w:rFonts w:ascii="Arial" w:eastAsia="Times New Roman" w:hAnsi="Arial" w:cs="Arial"/>
          <w:color w:val="000000" w:themeColor="text1"/>
          <w:sz w:val="24"/>
          <w:szCs w:val="24"/>
        </w:rPr>
      </w:pPr>
    </w:p>
    <w:p w14:paraId="7D2D5156" w14:textId="519DB74D" w:rsidR="00DC6947" w:rsidRPr="00DC6947" w:rsidRDefault="00DC6947" w:rsidP="00DC6947">
      <w:pPr>
        <w:spacing w:after="0" w:line="240" w:lineRule="auto"/>
        <w:rPr>
          <w:rFonts w:ascii="Arial" w:hAnsi="Arial" w:cs="Arial"/>
          <w:sz w:val="24"/>
          <w:szCs w:val="24"/>
        </w:rPr>
      </w:pPr>
    </w:p>
    <w:p w14:paraId="055335D3" w14:textId="729B34B7" w:rsidR="00034B22" w:rsidRDefault="00F21C15" w:rsidP="00730C9D">
      <w:pPr>
        <w:spacing w:after="0" w:line="240" w:lineRule="auto"/>
        <w:rPr>
          <w:rFonts w:ascii="Arial" w:hAnsi="Arial" w:cs="Arial"/>
          <w:b/>
          <w:bCs/>
          <w:sz w:val="24"/>
          <w:szCs w:val="24"/>
          <w:u w:val="single"/>
        </w:rPr>
      </w:pPr>
      <w:r w:rsidRPr="000F646D">
        <w:rPr>
          <w:rFonts w:ascii="Arial" w:hAnsi="Arial" w:cs="Arial"/>
          <w:sz w:val="24"/>
          <w:szCs w:val="24"/>
        </w:rPr>
        <w:t>For your info</w:t>
      </w:r>
      <w:r w:rsidR="003B4397">
        <w:rPr>
          <w:rFonts w:ascii="Arial" w:hAnsi="Arial" w:cs="Arial"/>
          <w:sz w:val="24"/>
          <w:szCs w:val="24"/>
        </w:rPr>
        <w:t xml:space="preserve">:  </w:t>
      </w:r>
      <w:r w:rsidRPr="000F646D">
        <w:rPr>
          <w:rFonts w:ascii="Arial" w:hAnsi="Arial" w:cs="Arial"/>
          <w:b/>
          <w:bCs/>
          <w:sz w:val="24"/>
          <w:szCs w:val="24"/>
          <w:u w:val="single"/>
        </w:rPr>
        <w:t xml:space="preserve">Meetings I attended in </w:t>
      </w:r>
      <w:r w:rsidR="00234913">
        <w:rPr>
          <w:rFonts w:ascii="Arial" w:hAnsi="Arial" w:cs="Arial"/>
          <w:b/>
          <w:bCs/>
          <w:sz w:val="24"/>
          <w:szCs w:val="24"/>
          <w:u w:val="single"/>
        </w:rPr>
        <w:t>March</w:t>
      </w:r>
      <w:r w:rsidRPr="000F646D">
        <w:rPr>
          <w:rFonts w:ascii="Arial" w:hAnsi="Arial" w:cs="Arial"/>
          <w:b/>
          <w:bCs/>
          <w:sz w:val="24"/>
          <w:szCs w:val="24"/>
          <w:u w:val="single"/>
        </w:rPr>
        <w:t xml:space="preserve"> as your Count</w:t>
      </w:r>
      <w:r>
        <w:rPr>
          <w:rFonts w:ascii="Arial" w:hAnsi="Arial" w:cs="Arial"/>
          <w:b/>
          <w:bCs/>
          <w:sz w:val="24"/>
          <w:szCs w:val="24"/>
          <w:u w:val="single"/>
        </w:rPr>
        <w:t xml:space="preserve">y </w:t>
      </w:r>
      <w:r w:rsidRPr="000F646D">
        <w:rPr>
          <w:rFonts w:ascii="Arial" w:hAnsi="Arial" w:cs="Arial"/>
          <w:b/>
          <w:bCs/>
          <w:sz w:val="24"/>
          <w:szCs w:val="24"/>
          <w:u w:val="single"/>
        </w:rPr>
        <w:t>Councillor:</w:t>
      </w:r>
    </w:p>
    <w:p w14:paraId="7EEE00A1" w14:textId="77777777" w:rsidR="001750E9" w:rsidRDefault="001750E9" w:rsidP="00730C9D">
      <w:pPr>
        <w:spacing w:after="0" w:line="240" w:lineRule="auto"/>
        <w:rPr>
          <w:rFonts w:ascii="Arial" w:hAnsi="Arial" w:cs="Arial"/>
          <w:b/>
          <w:bCs/>
          <w:sz w:val="24"/>
          <w:szCs w:val="24"/>
          <w:u w:val="single"/>
        </w:rPr>
      </w:pPr>
    </w:p>
    <w:p w14:paraId="7D24E8EB" w14:textId="0D688A8D" w:rsidR="00F21C15" w:rsidRDefault="00F21C15" w:rsidP="00F21C15">
      <w:pPr>
        <w:spacing w:after="0" w:line="240" w:lineRule="auto"/>
        <w:rPr>
          <w:rFonts w:ascii="Arial" w:hAnsi="Arial" w:cs="Arial"/>
          <w:sz w:val="24"/>
          <w:szCs w:val="24"/>
        </w:rPr>
      </w:pPr>
      <w:r w:rsidRPr="001E629C">
        <w:rPr>
          <w:rFonts w:ascii="Arial" w:hAnsi="Arial" w:cs="Arial"/>
          <w:sz w:val="24"/>
          <w:szCs w:val="24"/>
        </w:rPr>
        <w:t xml:space="preserve">ESCC </w:t>
      </w:r>
      <w:r w:rsidR="00591100">
        <w:rPr>
          <w:rFonts w:ascii="Arial" w:hAnsi="Arial" w:cs="Arial"/>
          <w:sz w:val="24"/>
          <w:szCs w:val="24"/>
        </w:rPr>
        <w:t>3</w:t>
      </w:r>
      <w:r w:rsidRPr="001E629C">
        <w:rPr>
          <w:rFonts w:ascii="Arial" w:hAnsi="Arial" w:cs="Arial"/>
          <w:sz w:val="24"/>
          <w:szCs w:val="24"/>
        </w:rPr>
        <w:t xml:space="preserve"> x Weekly DCS/ADCS Briefings</w:t>
      </w:r>
    </w:p>
    <w:p w14:paraId="19194A8E" w14:textId="11C5517D" w:rsidR="00344669" w:rsidRDefault="00344669" w:rsidP="00F21C15">
      <w:pPr>
        <w:spacing w:after="0" w:line="240" w:lineRule="auto"/>
        <w:rPr>
          <w:rFonts w:ascii="Arial" w:hAnsi="Arial" w:cs="Arial"/>
          <w:sz w:val="24"/>
          <w:szCs w:val="24"/>
        </w:rPr>
      </w:pPr>
      <w:r>
        <w:rPr>
          <w:rFonts w:ascii="Arial" w:hAnsi="Arial" w:cs="Arial"/>
          <w:sz w:val="24"/>
          <w:szCs w:val="24"/>
        </w:rPr>
        <w:t>Pevensey Parish Council</w:t>
      </w:r>
    </w:p>
    <w:p w14:paraId="109D4352" w14:textId="71132B5D" w:rsidR="009D14EA" w:rsidRDefault="009D14EA" w:rsidP="00F21C15">
      <w:pPr>
        <w:spacing w:after="0" w:line="240" w:lineRule="auto"/>
        <w:rPr>
          <w:rFonts w:ascii="Arial" w:hAnsi="Arial" w:cs="Arial"/>
          <w:sz w:val="24"/>
          <w:szCs w:val="24"/>
        </w:rPr>
      </w:pPr>
      <w:proofErr w:type="spellStart"/>
      <w:r>
        <w:rPr>
          <w:rFonts w:ascii="Arial" w:hAnsi="Arial" w:cs="Arial"/>
          <w:sz w:val="24"/>
          <w:szCs w:val="24"/>
        </w:rPr>
        <w:t>Wartling</w:t>
      </w:r>
      <w:proofErr w:type="spellEnd"/>
      <w:r>
        <w:rPr>
          <w:rFonts w:ascii="Arial" w:hAnsi="Arial" w:cs="Arial"/>
          <w:sz w:val="24"/>
          <w:szCs w:val="24"/>
        </w:rPr>
        <w:t xml:space="preserve"> Parish Council</w:t>
      </w:r>
    </w:p>
    <w:p w14:paraId="7763D01A" w14:textId="2FC1D8A7" w:rsidR="009D14EA" w:rsidRDefault="009D14EA" w:rsidP="00F21C15">
      <w:pPr>
        <w:spacing w:after="0" w:line="240" w:lineRule="auto"/>
        <w:rPr>
          <w:rFonts w:ascii="Arial" w:hAnsi="Arial" w:cs="Arial"/>
          <w:sz w:val="24"/>
          <w:szCs w:val="24"/>
        </w:rPr>
      </w:pPr>
      <w:r>
        <w:rPr>
          <w:rFonts w:ascii="Arial" w:hAnsi="Arial" w:cs="Arial"/>
          <w:sz w:val="24"/>
          <w:szCs w:val="24"/>
        </w:rPr>
        <w:t>Surrey CC Armed Forces Conference – DNA</w:t>
      </w:r>
    </w:p>
    <w:p w14:paraId="68092ED8" w14:textId="4356FB1F" w:rsidR="009D14EA" w:rsidRDefault="009D14EA" w:rsidP="00F21C15">
      <w:pPr>
        <w:spacing w:after="0" w:line="240" w:lineRule="auto"/>
        <w:rPr>
          <w:rFonts w:ascii="Arial" w:hAnsi="Arial" w:cs="Arial"/>
          <w:sz w:val="24"/>
          <w:szCs w:val="24"/>
        </w:rPr>
      </w:pPr>
      <w:r>
        <w:rPr>
          <w:rFonts w:ascii="Arial" w:hAnsi="Arial" w:cs="Arial"/>
          <w:sz w:val="24"/>
          <w:szCs w:val="24"/>
        </w:rPr>
        <w:t>Hooe Parish Council</w:t>
      </w:r>
    </w:p>
    <w:p w14:paraId="65B7836A" w14:textId="36C4BC6B" w:rsidR="009D14EA" w:rsidRDefault="009D14EA" w:rsidP="00F21C15">
      <w:pPr>
        <w:spacing w:after="0" w:line="240" w:lineRule="auto"/>
        <w:rPr>
          <w:rFonts w:ascii="Arial" w:hAnsi="Arial" w:cs="Arial"/>
          <w:sz w:val="24"/>
          <w:szCs w:val="24"/>
        </w:rPr>
      </w:pPr>
      <w:r>
        <w:rPr>
          <w:rFonts w:ascii="Arial" w:hAnsi="Arial" w:cs="Arial"/>
          <w:sz w:val="24"/>
          <w:szCs w:val="24"/>
        </w:rPr>
        <w:t>Horam Parish Council</w:t>
      </w:r>
    </w:p>
    <w:p w14:paraId="27B129CC" w14:textId="2F235904" w:rsidR="00591100" w:rsidRDefault="00344669" w:rsidP="00F21C15">
      <w:pPr>
        <w:spacing w:after="0" w:line="240" w:lineRule="auto"/>
        <w:rPr>
          <w:rFonts w:ascii="Arial" w:hAnsi="Arial" w:cs="Arial"/>
          <w:sz w:val="24"/>
          <w:szCs w:val="24"/>
        </w:rPr>
      </w:pPr>
      <w:r>
        <w:rPr>
          <w:rFonts w:ascii="Arial" w:hAnsi="Arial" w:cs="Arial"/>
          <w:sz w:val="24"/>
          <w:szCs w:val="24"/>
        </w:rPr>
        <w:t xml:space="preserve">ESCC Full </w:t>
      </w:r>
      <w:r w:rsidR="00591100">
        <w:rPr>
          <w:rFonts w:ascii="Arial" w:hAnsi="Arial" w:cs="Arial"/>
          <w:sz w:val="24"/>
          <w:szCs w:val="24"/>
        </w:rPr>
        <w:t>Council</w:t>
      </w:r>
    </w:p>
    <w:p w14:paraId="2DD9CE48" w14:textId="6AC51FBB" w:rsidR="00591100" w:rsidRDefault="00591100" w:rsidP="00F21C15">
      <w:pPr>
        <w:spacing w:after="0" w:line="240" w:lineRule="auto"/>
        <w:rPr>
          <w:rFonts w:ascii="Arial" w:hAnsi="Arial" w:cs="Arial"/>
          <w:sz w:val="24"/>
          <w:szCs w:val="24"/>
        </w:rPr>
      </w:pPr>
      <w:r>
        <w:rPr>
          <w:rFonts w:ascii="Arial" w:hAnsi="Arial" w:cs="Arial"/>
          <w:sz w:val="24"/>
          <w:szCs w:val="24"/>
        </w:rPr>
        <w:t>ESCC Cabinet</w:t>
      </w:r>
    </w:p>
    <w:p w14:paraId="6F6BE376" w14:textId="65F1AB78" w:rsidR="00344669" w:rsidRDefault="00344669" w:rsidP="00F21C15">
      <w:pPr>
        <w:spacing w:after="0" w:line="240" w:lineRule="auto"/>
        <w:rPr>
          <w:rFonts w:ascii="Arial" w:hAnsi="Arial" w:cs="Arial"/>
          <w:sz w:val="24"/>
          <w:szCs w:val="24"/>
        </w:rPr>
      </w:pPr>
      <w:r>
        <w:rPr>
          <w:rFonts w:ascii="Arial" w:hAnsi="Arial" w:cs="Arial"/>
          <w:sz w:val="24"/>
          <w:szCs w:val="24"/>
        </w:rPr>
        <w:t>ESCC Governance Committee</w:t>
      </w:r>
    </w:p>
    <w:p w14:paraId="39675DEF" w14:textId="51B12B2A" w:rsidR="009D14EA" w:rsidRDefault="009D14EA" w:rsidP="00F21C15">
      <w:pPr>
        <w:spacing w:after="0" w:line="240" w:lineRule="auto"/>
        <w:rPr>
          <w:rFonts w:ascii="Arial" w:hAnsi="Arial" w:cs="Arial"/>
          <w:sz w:val="24"/>
          <w:szCs w:val="24"/>
        </w:rPr>
      </w:pPr>
      <w:r>
        <w:rPr>
          <w:rFonts w:ascii="Arial" w:hAnsi="Arial" w:cs="Arial"/>
          <w:sz w:val="24"/>
          <w:szCs w:val="24"/>
        </w:rPr>
        <w:t>Herstmonceux Parish Council SLR</w:t>
      </w:r>
    </w:p>
    <w:p w14:paraId="0BC7EF43" w14:textId="0D013E88" w:rsidR="009D14EA" w:rsidRDefault="009D14EA" w:rsidP="00F21C15">
      <w:pPr>
        <w:spacing w:after="0" w:line="240" w:lineRule="auto"/>
        <w:rPr>
          <w:rFonts w:ascii="Arial" w:hAnsi="Arial" w:cs="Arial"/>
          <w:sz w:val="24"/>
          <w:szCs w:val="24"/>
        </w:rPr>
      </w:pPr>
      <w:r>
        <w:rPr>
          <w:rFonts w:ascii="Arial" w:hAnsi="Arial" w:cs="Arial"/>
          <w:sz w:val="24"/>
          <w:szCs w:val="24"/>
        </w:rPr>
        <w:t>Heathfield Youth Hub Project</w:t>
      </w:r>
    </w:p>
    <w:p w14:paraId="441568D0" w14:textId="5E1CE09C" w:rsidR="009D14EA" w:rsidRDefault="009D14EA" w:rsidP="00F21C15">
      <w:pPr>
        <w:spacing w:after="0" w:line="240" w:lineRule="auto"/>
        <w:rPr>
          <w:rFonts w:ascii="Arial" w:hAnsi="Arial" w:cs="Arial"/>
          <w:sz w:val="24"/>
          <w:szCs w:val="24"/>
        </w:rPr>
      </w:pPr>
      <w:proofErr w:type="gramStart"/>
      <w:r>
        <w:rPr>
          <w:rFonts w:ascii="Arial" w:hAnsi="Arial" w:cs="Arial"/>
          <w:sz w:val="24"/>
          <w:szCs w:val="24"/>
        </w:rPr>
        <w:t>South East</w:t>
      </w:r>
      <w:proofErr w:type="gramEnd"/>
      <w:r>
        <w:rPr>
          <w:rFonts w:ascii="Arial" w:hAnsi="Arial" w:cs="Arial"/>
          <w:sz w:val="24"/>
          <w:szCs w:val="24"/>
        </w:rPr>
        <w:t xml:space="preserve"> Lead Member Network (</w:t>
      </w:r>
      <w:r w:rsidR="00D740E4">
        <w:rPr>
          <w:rFonts w:ascii="Arial" w:hAnsi="Arial" w:cs="Arial"/>
          <w:sz w:val="24"/>
          <w:szCs w:val="24"/>
        </w:rPr>
        <w:t>Children’s</w:t>
      </w:r>
      <w:r>
        <w:rPr>
          <w:rFonts w:ascii="Arial" w:hAnsi="Arial" w:cs="Arial"/>
          <w:sz w:val="24"/>
          <w:szCs w:val="24"/>
        </w:rPr>
        <w:t xml:space="preserve"> Services)</w:t>
      </w:r>
    </w:p>
    <w:p w14:paraId="5586EFC0" w14:textId="0ADD6DCC" w:rsidR="00344669" w:rsidRDefault="00344669" w:rsidP="00F21C15">
      <w:pPr>
        <w:spacing w:after="0" w:line="240" w:lineRule="auto"/>
        <w:rPr>
          <w:rFonts w:ascii="Arial" w:hAnsi="Arial" w:cs="Arial"/>
          <w:sz w:val="24"/>
          <w:szCs w:val="24"/>
        </w:rPr>
      </w:pPr>
      <w:r>
        <w:rPr>
          <w:rFonts w:ascii="Arial" w:hAnsi="Arial" w:cs="Arial"/>
          <w:sz w:val="24"/>
          <w:szCs w:val="24"/>
        </w:rPr>
        <w:t>Horam Parish Council</w:t>
      </w:r>
      <w:r w:rsidR="009D14EA">
        <w:rPr>
          <w:rFonts w:ascii="Arial" w:hAnsi="Arial" w:cs="Arial"/>
          <w:sz w:val="24"/>
          <w:szCs w:val="24"/>
        </w:rPr>
        <w:t xml:space="preserve"> Annual Assembly</w:t>
      </w:r>
    </w:p>
    <w:p w14:paraId="2BC52442" w14:textId="413CB4F1" w:rsidR="00344669" w:rsidRDefault="00344669" w:rsidP="00F21C15">
      <w:pPr>
        <w:spacing w:after="0" w:line="240" w:lineRule="auto"/>
        <w:rPr>
          <w:rFonts w:ascii="Arial" w:hAnsi="Arial" w:cs="Arial"/>
          <w:sz w:val="24"/>
          <w:szCs w:val="24"/>
        </w:rPr>
      </w:pPr>
      <w:r>
        <w:rPr>
          <w:rFonts w:ascii="Arial" w:hAnsi="Arial" w:cs="Arial"/>
          <w:sz w:val="24"/>
          <w:szCs w:val="24"/>
        </w:rPr>
        <w:t>ESCC Cabinet Briefing</w:t>
      </w:r>
    </w:p>
    <w:p w14:paraId="498EF925" w14:textId="3F370F46" w:rsidR="00344669" w:rsidRDefault="00F3587F" w:rsidP="00F21C15">
      <w:pPr>
        <w:spacing w:after="0" w:line="240" w:lineRule="auto"/>
        <w:rPr>
          <w:rFonts w:ascii="Arial" w:hAnsi="Arial" w:cs="Arial"/>
          <w:sz w:val="24"/>
          <w:szCs w:val="24"/>
        </w:rPr>
      </w:pPr>
      <w:r>
        <w:rPr>
          <w:rFonts w:ascii="Arial" w:hAnsi="Arial" w:cs="Arial"/>
          <w:sz w:val="24"/>
          <w:szCs w:val="24"/>
        </w:rPr>
        <w:t>NHS/</w:t>
      </w:r>
      <w:r w:rsidR="00344669">
        <w:rPr>
          <w:rFonts w:ascii="Arial" w:hAnsi="Arial" w:cs="Arial"/>
          <w:sz w:val="24"/>
          <w:szCs w:val="24"/>
        </w:rPr>
        <w:t>Military Veterans</w:t>
      </w:r>
      <w:r>
        <w:rPr>
          <w:rFonts w:ascii="Arial" w:hAnsi="Arial" w:cs="Arial"/>
          <w:sz w:val="24"/>
          <w:szCs w:val="24"/>
        </w:rPr>
        <w:t xml:space="preserve"> Conference, Brighton</w:t>
      </w:r>
    </w:p>
    <w:p w14:paraId="32188A0A" w14:textId="2DB62896" w:rsidR="00344669" w:rsidRDefault="00344669" w:rsidP="00F21C15">
      <w:pPr>
        <w:spacing w:after="0" w:line="240" w:lineRule="auto"/>
        <w:rPr>
          <w:rFonts w:ascii="Arial" w:hAnsi="Arial" w:cs="Arial"/>
          <w:sz w:val="24"/>
          <w:szCs w:val="24"/>
        </w:rPr>
      </w:pPr>
      <w:r>
        <w:rPr>
          <w:rFonts w:ascii="Arial" w:hAnsi="Arial" w:cs="Arial"/>
          <w:sz w:val="24"/>
          <w:szCs w:val="24"/>
        </w:rPr>
        <w:t>Herstmonceux Parish Council</w:t>
      </w:r>
      <w:r w:rsidR="00A77485">
        <w:rPr>
          <w:rFonts w:ascii="Arial" w:hAnsi="Arial" w:cs="Arial"/>
          <w:sz w:val="24"/>
          <w:szCs w:val="24"/>
        </w:rPr>
        <w:t xml:space="preserve"> Annual Assembly</w:t>
      </w:r>
    </w:p>
    <w:p w14:paraId="18D34D7E" w14:textId="6DD6E535" w:rsidR="00B73D0A" w:rsidRPr="00C21107" w:rsidRDefault="00B73D0A" w:rsidP="00B73D0A">
      <w:pPr>
        <w:spacing w:after="0" w:line="240" w:lineRule="auto"/>
        <w:rPr>
          <w:rFonts w:ascii="Arial" w:hAnsi="Arial" w:cs="Arial"/>
          <w:sz w:val="24"/>
          <w:szCs w:val="24"/>
        </w:rPr>
      </w:pPr>
      <w:r w:rsidRPr="001E629C">
        <w:rPr>
          <w:rFonts w:ascii="Arial" w:hAnsi="Arial" w:cs="Arial"/>
          <w:i/>
          <w:iCs/>
          <w:noProof/>
          <w:sz w:val="24"/>
          <w:szCs w:val="24"/>
        </w:rPr>
        <w:drawing>
          <wp:anchor distT="0" distB="0" distL="114300" distR="114300" simplePos="0" relativeHeight="251659264" behindDoc="1" locked="0" layoutInCell="1" allowOverlap="1" wp14:anchorId="4267CE14" wp14:editId="44545797">
            <wp:simplePos x="0" y="0"/>
            <wp:positionH relativeFrom="column">
              <wp:posOffset>4408594</wp:posOffset>
            </wp:positionH>
            <wp:positionV relativeFrom="paragraph">
              <wp:posOffset>37465</wp:posOffset>
            </wp:positionV>
            <wp:extent cx="1524000" cy="844550"/>
            <wp:effectExtent l="0" t="0" r="0" b="6350"/>
            <wp:wrapTight wrapText="bothSides">
              <wp:wrapPolygon edited="0">
                <wp:start x="0" y="0"/>
                <wp:lineTo x="0" y="21438"/>
                <wp:lineTo x="21420" y="21438"/>
                <wp:lineTo x="21420" y="0"/>
                <wp:lineTo x="0" y="0"/>
              </wp:wrapPolygon>
            </wp:wrapTight>
            <wp:docPr id="606211950" name="Picture 60621195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844550"/>
                    </a:xfrm>
                    <a:prstGeom prst="rect">
                      <a:avLst/>
                    </a:prstGeom>
                  </pic:spPr>
                </pic:pic>
              </a:graphicData>
            </a:graphic>
            <wp14:sizeRelH relativeFrom="page">
              <wp14:pctWidth>0</wp14:pctWidth>
            </wp14:sizeRelH>
            <wp14:sizeRelV relativeFrom="page">
              <wp14:pctHeight>0</wp14:pctHeight>
            </wp14:sizeRelV>
          </wp:anchor>
        </w:drawing>
      </w:r>
    </w:p>
    <w:p w14:paraId="1623424A" w14:textId="77777777" w:rsidR="00B73D0A" w:rsidRDefault="00B73D0A" w:rsidP="00B73D0A">
      <w:pPr>
        <w:spacing w:after="0" w:line="240" w:lineRule="auto"/>
        <w:rPr>
          <w:rFonts w:ascii="Arial" w:hAnsi="Arial" w:cs="Arial"/>
          <w:sz w:val="26"/>
          <w:szCs w:val="26"/>
        </w:rPr>
      </w:pPr>
    </w:p>
    <w:p w14:paraId="20E1DD95" w14:textId="77777777" w:rsidR="00B73D0A" w:rsidRDefault="00B73D0A" w:rsidP="00B73D0A">
      <w:pPr>
        <w:spacing w:after="0" w:line="240" w:lineRule="auto"/>
        <w:rPr>
          <w:rFonts w:ascii="Arial" w:hAnsi="Arial" w:cs="Arial"/>
          <w:sz w:val="26"/>
          <w:szCs w:val="26"/>
        </w:rPr>
      </w:pPr>
    </w:p>
    <w:p w14:paraId="7FAC69B4" w14:textId="5D8FA854" w:rsidR="00B73D0A" w:rsidRPr="00B73D0A" w:rsidRDefault="00234913" w:rsidP="00B73D0A">
      <w:pPr>
        <w:spacing w:after="0" w:line="240" w:lineRule="auto"/>
        <w:ind w:left="7200"/>
        <w:rPr>
          <w:rFonts w:ascii="Arial" w:hAnsi="Arial" w:cs="Arial"/>
          <w:sz w:val="26"/>
          <w:szCs w:val="26"/>
        </w:rPr>
      </w:pPr>
      <w:r>
        <w:rPr>
          <w:rFonts w:ascii="Arial" w:hAnsi="Arial" w:cs="Arial"/>
          <w:sz w:val="26"/>
          <w:szCs w:val="26"/>
        </w:rPr>
        <w:t>31</w:t>
      </w:r>
      <w:r w:rsidR="00FB656F">
        <w:rPr>
          <w:rFonts w:ascii="Arial" w:hAnsi="Arial" w:cs="Arial"/>
          <w:sz w:val="26"/>
          <w:szCs w:val="26"/>
        </w:rPr>
        <w:t>/</w:t>
      </w:r>
      <w:r w:rsidR="003A2EB6">
        <w:rPr>
          <w:rFonts w:ascii="Arial" w:hAnsi="Arial" w:cs="Arial"/>
          <w:sz w:val="26"/>
          <w:szCs w:val="26"/>
        </w:rPr>
        <w:t>3</w:t>
      </w:r>
      <w:r w:rsidR="00F21C15">
        <w:rPr>
          <w:rFonts w:ascii="Arial" w:hAnsi="Arial" w:cs="Arial"/>
          <w:sz w:val="26"/>
          <w:szCs w:val="26"/>
        </w:rPr>
        <w:t>/2</w:t>
      </w:r>
      <w:r w:rsidR="00B73D0A">
        <w:rPr>
          <w:rFonts w:ascii="Arial" w:hAnsi="Arial" w:cs="Arial"/>
          <w:sz w:val="26"/>
          <w:szCs w:val="26"/>
        </w:rPr>
        <w:t>5</w:t>
      </w:r>
    </w:p>
    <w:sectPr w:rsidR="00B73D0A" w:rsidRPr="00B73D0A" w:rsidSect="00321A61">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E675" w14:textId="77777777" w:rsidR="00C35C72" w:rsidRDefault="00C35C72" w:rsidP="00A30648">
      <w:pPr>
        <w:spacing w:after="0" w:line="240" w:lineRule="auto"/>
      </w:pPr>
      <w:r>
        <w:separator/>
      </w:r>
    </w:p>
  </w:endnote>
  <w:endnote w:type="continuationSeparator" w:id="0">
    <w:p w14:paraId="77577C5B" w14:textId="77777777" w:rsidR="00C35C72" w:rsidRDefault="00C35C72" w:rsidP="00A3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242409"/>
      <w:docPartObj>
        <w:docPartGallery w:val="Page Numbers (Bottom of Page)"/>
        <w:docPartUnique/>
      </w:docPartObj>
    </w:sdtPr>
    <w:sdtContent>
      <w:sdt>
        <w:sdtPr>
          <w:id w:val="1728636285"/>
          <w:docPartObj>
            <w:docPartGallery w:val="Page Numbers (Top of Page)"/>
            <w:docPartUnique/>
          </w:docPartObj>
        </w:sdtPr>
        <w:sdtContent>
          <w:p w14:paraId="16B2FB84" w14:textId="050D3819" w:rsidR="008D6D67" w:rsidRDefault="008D6D67">
            <w:pPr>
              <w:pStyle w:val="Footer"/>
              <w:jc w:val="center"/>
            </w:pPr>
            <w:r w:rsidRPr="008D6D67">
              <w:rPr>
                <w:rFonts w:ascii="Arial" w:hAnsi="Arial" w:cs="Arial"/>
                <w:i/>
                <w:iCs/>
                <w:sz w:val="18"/>
                <w:szCs w:val="18"/>
              </w:rPr>
              <w:t xml:space="preserve">Page </w:t>
            </w:r>
            <w:r w:rsidRPr="008D6D67">
              <w:rPr>
                <w:rFonts w:ascii="Arial" w:hAnsi="Arial" w:cs="Arial"/>
                <w:b/>
                <w:bCs/>
                <w:i/>
                <w:iCs/>
                <w:sz w:val="18"/>
                <w:szCs w:val="18"/>
              </w:rPr>
              <w:fldChar w:fldCharType="begin"/>
            </w:r>
            <w:r w:rsidRPr="008D6D67">
              <w:rPr>
                <w:rFonts w:ascii="Arial" w:hAnsi="Arial" w:cs="Arial"/>
                <w:b/>
                <w:bCs/>
                <w:i/>
                <w:iCs/>
                <w:sz w:val="18"/>
                <w:szCs w:val="18"/>
              </w:rPr>
              <w:instrText xml:space="preserve"> PAGE </w:instrText>
            </w:r>
            <w:r w:rsidRPr="008D6D67">
              <w:rPr>
                <w:rFonts w:ascii="Arial" w:hAnsi="Arial" w:cs="Arial"/>
                <w:b/>
                <w:bCs/>
                <w:i/>
                <w:iCs/>
                <w:sz w:val="18"/>
                <w:szCs w:val="18"/>
              </w:rPr>
              <w:fldChar w:fldCharType="separate"/>
            </w:r>
            <w:r w:rsidRPr="008D6D67">
              <w:rPr>
                <w:rFonts w:ascii="Arial" w:hAnsi="Arial" w:cs="Arial"/>
                <w:b/>
                <w:bCs/>
                <w:i/>
                <w:iCs/>
                <w:noProof/>
                <w:sz w:val="18"/>
                <w:szCs w:val="18"/>
              </w:rPr>
              <w:t>2</w:t>
            </w:r>
            <w:r w:rsidRPr="008D6D67">
              <w:rPr>
                <w:rFonts w:ascii="Arial" w:hAnsi="Arial" w:cs="Arial"/>
                <w:b/>
                <w:bCs/>
                <w:i/>
                <w:iCs/>
                <w:sz w:val="18"/>
                <w:szCs w:val="18"/>
              </w:rPr>
              <w:fldChar w:fldCharType="end"/>
            </w:r>
            <w:r w:rsidRPr="008D6D67">
              <w:rPr>
                <w:rFonts w:ascii="Arial" w:hAnsi="Arial" w:cs="Arial"/>
                <w:i/>
                <w:iCs/>
                <w:sz w:val="18"/>
                <w:szCs w:val="18"/>
              </w:rPr>
              <w:t xml:space="preserve"> of </w:t>
            </w:r>
            <w:r w:rsidRPr="008D6D67">
              <w:rPr>
                <w:rFonts w:ascii="Arial" w:hAnsi="Arial" w:cs="Arial"/>
                <w:b/>
                <w:bCs/>
                <w:i/>
                <w:iCs/>
                <w:sz w:val="18"/>
                <w:szCs w:val="18"/>
              </w:rPr>
              <w:fldChar w:fldCharType="begin"/>
            </w:r>
            <w:r w:rsidRPr="008D6D67">
              <w:rPr>
                <w:rFonts w:ascii="Arial" w:hAnsi="Arial" w:cs="Arial"/>
                <w:b/>
                <w:bCs/>
                <w:i/>
                <w:iCs/>
                <w:sz w:val="18"/>
                <w:szCs w:val="18"/>
              </w:rPr>
              <w:instrText xml:space="preserve"> NUMPAGES  </w:instrText>
            </w:r>
            <w:r w:rsidRPr="008D6D67">
              <w:rPr>
                <w:rFonts w:ascii="Arial" w:hAnsi="Arial" w:cs="Arial"/>
                <w:b/>
                <w:bCs/>
                <w:i/>
                <w:iCs/>
                <w:sz w:val="18"/>
                <w:szCs w:val="18"/>
              </w:rPr>
              <w:fldChar w:fldCharType="separate"/>
            </w:r>
            <w:r w:rsidRPr="008D6D67">
              <w:rPr>
                <w:rFonts w:ascii="Arial" w:hAnsi="Arial" w:cs="Arial"/>
                <w:b/>
                <w:bCs/>
                <w:i/>
                <w:iCs/>
                <w:noProof/>
                <w:sz w:val="18"/>
                <w:szCs w:val="18"/>
              </w:rPr>
              <w:t>2</w:t>
            </w:r>
            <w:r w:rsidRPr="008D6D67">
              <w:rPr>
                <w:rFonts w:ascii="Arial" w:hAnsi="Arial" w:cs="Arial"/>
                <w:b/>
                <w:bCs/>
                <w:i/>
                <w:iCs/>
                <w:sz w:val="18"/>
                <w:szCs w:val="18"/>
              </w:rPr>
              <w:fldChar w:fldCharType="end"/>
            </w:r>
          </w:p>
        </w:sdtContent>
      </w:sdt>
    </w:sdtContent>
  </w:sdt>
  <w:p w14:paraId="5394EA88" w14:textId="77777777" w:rsidR="008D6D67" w:rsidRDefault="008D6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3ED7" w14:textId="77777777" w:rsidR="00C35C72" w:rsidRDefault="00C35C72" w:rsidP="00A30648">
      <w:pPr>
        <w:spacing w:after="0" w:line="240" w:lineRule="auto"/>
      </w:pPr>
      <w:r>
        <w:separator/>
      </w:r>
    </w:p>
  </w:footnote>
  <w:footnote w:type="continuationSeparator" w:id="0">
    <w:p w14:paraId="46A1044D" w14:textId="77777777" w:rsidR="00C35C72" w:rsidRDefault="00C35C72" w:rsidP="00A3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C685" w14:textId="392D487A" w:rsidR="00A30648" w:rsidRDefault="00A30648">
    <w:pPr>
      <w:pStyle w:val="Header"/>
    </w:pPr>
    <w:r>
      <w:rPr>
        <w:noProof/>
      </w:rPr>
      <w:drawing>
        <wp:anchor distT="0" distB="0" distL="114300" distR="114300" simplePos="0" relativeHeight="251658240" behindDoc="1" locked="0" layoutInCell="1" allowOverlap="1" wp14:anchorId="7A9A0486" wp14:editId="3651E3C1">
          <wp:simplePos x="0" y="0"/>
          <wp:positionH relativeFrom="column">
            <wp:posOffset>5596890</wp:posOffset>
          </wp:positionH>
          <wp:positionV relativeFrom="paragraph">
            <wp:posOffset>-312420</wp:posOffset>
          </wp:positionV>
          <wp:extent cx="896620" cy="647700"/>
          <wp:effectExtent l="0" t="0" r="0" b="0"/>
          <wp:wrapTight wrapText="bothSides">
            <wp:wrapPolygon edited="0">
              <wp:start x="0" y="0"/>
              <wp:lineTo x="0" y="20965"/>
              <wp:lineTo x="21110" y="20965"/>
              <wp:lineTo x="211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C5EC9" w14:textId="77777777" w:rsidR="00A30648" w:rsidRDefault="00A30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BC6A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421F1"/>
    <w:multiLevelType w:val="hybridMultilevel"/>
    <w:tmpl w:val="579683CA"/>
    <w:lvl w:ilvl="0" w:tplc="D09811B2">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D35BC"/>
    <w:multiLevelType w:val="hybridMultilevel"/>
    <w:tmpl w:val="2E444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81EF1"/>
    <w:multiLevelType w:val="multilevel"/>
    <w:tmpl w:val="9050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33E17"/>
    <w:multiLevelType w:val="hybridMultilevel"/>
    <w:tmpl w:val="E49263BA"/>
    <w:lvl w:ilvl="0" w:tplc="D2442F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C323BC"/>
    <w:multiLevelType w:val="hybridMultilevel"/>
    <w:tmpl w:val="31C0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9747F"/>
    <w:multiLevelType w:val="hybridMultilevel"/>
    <w:tmpl w:val="8B6A0A08"/>
    <w:lvl w:ilvl="0" w:tplc="D952CF7E">
      <w:numFmt w:val="bullet"/>
      <w:lvlText w:val="-"/>
      <w:lvlJc w:val="left"/>
      <w:pPr>
        <w:ind w:left="513" w:hanging="360"/>
      </w:pPr>
      <w:rPr>
        <w:rFonts w:ascii="Trebuchet MS" w:eastAsia="Calibri" w:hAnsi="Trebuchet MS" w:cs="Times New Roman"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 w15:restartNumberingAfterBreak="0">
    <w:nsid w:val="28A8784A"/>
    <w:multiLevelType w:val="hybridMultilevel"/>
    <w:tmpl w:val="F36E8256"/>
    <w:lvl w:ilvl="0" w:tplc="AB9E670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272FB"/>
    <w:multiLevelType w:val="hybridMultilevel"/>
    <w:tmpl w:val="C546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90C53"/>
    <w:multiLevelType w:val="multilevel"/>
    <w:tmpl w:val="093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D74C8"/>
    <w:multiLevelType w:val="hybridMultilevel"/>
    <w:tmpl w:val="484E4D64"/>
    <w:lvl w:ilvl="0" w:tplc="ECA639E4">
      <w:numFmt w:val="bullet"/>
      <w:lvlText w:val="-"/>
      <w:lvlJc w:val="left"/>
      <w:pPr>
        <w:ind w:left="513" w:hanging="360"/>
      </w:pPr>
      <w:rPr>
        <w:rFonts w:ascii="Trebuchet MS" w:eastAsia="Calibri" w:hAnsi="Trebuchet MS" w:cs="Times New Roman"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47FB2623"/>
    <w:multiLevelType w:val="multilevel"/>
    <w:tmpl w:val="8DD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A250E7"/>
    <w:multiLevelType w:val="hybridMultilevel"/>
    <w:tmpl w:val="CFD0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93681"/>
    <w:multiLevelType w:val="hybridMultilevel"/>
    <w:tmpl w:val="BB16E6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A75C65"/>
    <w:multiLevelType w:val="hybridMultilevel"/>
    <w:tmpl w:val="8C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E759A"/>
    <w:multiLevelType w:val="hybridMultilevel"/>
    <w:tmpl w:val="1396A0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57AC2FC1"/>
    <w:multiLevelType w:val="hybridMultilevel"/>
    <w:tmpl w:val="5FC6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F5128"/>
    <w:multiLevelType w:val="hybridMultilevel"/>
    <w:tmpl w:val="7402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E204D"/>
    <w:multiLevelType w:val="hybridMultilevel"/>
    <w:tmpl w:val="B6207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5203D"/>
    <w:multiLevelType w:val="hybridMultilevel"/>
    <w:tmpl w:val="F428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63C77"/>
    <w:multiLevelType w:val="multilevel"/>
    <w:tmpl w:val="CD20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5476899">
    <w:abstractNumId w:val="2"/>
  </w:num>
  <w:num w:numId="2" w16cid:durableId="1634289509">
    <w:abstractNumId w:val="20"/>
  </w:num>
  <w:num w:numId="3" w16cid:durableId="67651538">
    <w:abstractNumId w:val="9"/>
  </w:num>
  <w:num w:numId="4" w16cid:durableId="1202549246">
    <w:abstractNumId w:val="4"/>
  </w:num>
  <w:num w:numId="5" w16cid:durableId="984239670">
    <w:abstractNumId w:val="0"/>
  </w:num>
  <w:num w:numId="6" w16cid:durableId="1510482828">
    <w:abstractNumId w:val="16"/>
  </w:num>
  <w:num w:numId="7" w16cid:durableId="869076436">
    <w:abstractNumId w:val="8"/>
  </w:num>
  <w:num w:numId="8" w16cid:durableId="605498517">
    <w:abstractNumId w:val="5"/>
  </w:num>
  <w:num w:numId="9" w16cid:durableId="847520254">
    <w:abstractNumId w:val="12"/>
  </w:num>
  <w:num w:numId="10" w16cid:durableId="1759206021">
    <w:abstractNumId w:val="17"/>
  </w:num>
  <w:num w:numId="11" w16cid:durableId="1322927027">
    <w:abstractNumId w:val="1"/>
  </w:num>
  <w:num w:numId="12" w16cid:durableId="835337438">
    <w:abstractNumId w:val="7"/>
  </w:num>
  <w:num w:numId="13" w16cid:durableId="1980720829">
    <w:abstractNumId w:val="15"/>
  </w:num>
  <w:num w:numId="14" w16cid:durableId="791630750">
    <w:abstractNumId w:val="6"/>
  </w:num>
  <w:num w:numId="15" w16cid:durableId="675151892">
    <w:abstractNumId w:val="10"/>
  </w:num>
  <w:num w:numId="16" w16cid:durableId="390543066">
    <w:abstractNumId w:val="19"/>
  </w:num>
  <w:num w:numId="17" w16cid:durableId="1075973075">
    <w:abstractNumId w:val="14"/>
  </w:num>
  <w:num w:numId="18" w16cid:durableId="1489590143">
    <w:abstractNumId w:val="18"/>
  </w:num>
  <w:num w:numId="19" w16cid:durableId="662973958">
    <w:abstractNumId w:val="13"/>
  </w:num>
  <w:num w:numId="20" w16cid:durableId="653609576">
    <w:abstractNumId w:val="11"/>
  </w:num>
  <w:num w:numId="21" w16cid:durableId="1957174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48"/>
    <w:rsid w:val="00000121"/>
    <w:rsid w:val="00006098"/>
    <w:rsid w:val="00010864"/>
    <w:rsid w:val="000206D4"/>
    <w:rsid w:val="00025187"/>
    <w:rsid w:val="000275E7"/>
    <w:rsid w:val="00032EC5"/>
    <w:rsid w:val="00034206"/>
    <w:rsid w:val="00034B22"/>
    <w:rsid w:val="00036ED2"/>
    <w:rsid w:val="00037B24"/>
    <w:rsid w:val="0004500C"/>
    <w:rsid w:val="000603D9"/>
    <w:rsid w:val="000638A2"/>
    <w:rsid w:val="00064839"/>
    <w:rsid w:val="000679C4"/>
    <w:rsid w:val="00080B75"/>
    <w:rsid w:val="00084294"/>
    <w:rsid w:val="00090495"/>
    <w:rsid w:val="00091728"/>
    <w:rsid w:val="00092372"/>
    <w:rsid w:val="000933A4"/>
    <w:rsid w:val="00095D05"/>
    <w:rsid w:val="000B17D4"/>
    <w:rsid w:val="000B5FB4"/>
    <w:rsid w:val="000B7A5A"/>
    <w:rsid w:val="000C0619"/>
    <w:rsid w:val="000C33C8"/>
    <w:rsid w:val="000C5F83"/>
    <w:rsid w:val="000E40FC"/>
    <w:rsid w:val="000F0C82"/>
    <w:rsid w:val="000F646D"/>
    <w:rsid w:val="001005A0"/>
    <w:rsid w:val="00101114"/>
    <w:rsid w:val="00115E71"/>
    <w:rsid w:val="00150E48"/>
    <w:rsid w:val="00155DF9"/>
    <w:rsid w:val="00163331"/>
    <w:rsid w:val="00167491"/>
    <w:rsid w:val="001750E9"/>
    <w:rsid w:val="00182D0F"/>
    <w:rsid w:val="001832D2"/>
    <w:rsid w:val="00193962"/>
    <w:rsid w:val="001A1581"/>
    <w:rsid w:val="001A212B"/>
    <w:rsid w:val="001A44D1"/>
    <w:rsid w:val="001A5030"/>
    <w:rsid w:val="001A7803"/>
    <w:rsid w:val="001B63A9"/>
    <w:rsid w:val="001B6D71"/>
    <w:rsid w:val="001D13D4"/>
    <w:rsid w:val="001D2DED"/>
    <w:rsid w:val="001D3FC3"/>
    <w:rsid w:val="001D427B"/>
    <w:rsid w:val="001E547B"/>
    <w:rsid w:val="001E629C"/>
    <w:rsid w:val="001F0C77"/>
    <w:rsid w:val="001F5589"/>
    <w:rsid w:val="001F5C25"/>
    <w:rsid w:val="001F6D80"/>
    <w:rsid w:val="002013EC"/>
    <w:rsid w:val="00215859"/>
    <w:rsid w:val="00234913"/>
    <w:rsid w:val="002350F7"/>
    <w:rsid w:val="00255942"/>
    <w:rsid w:val="00267999"/>
    <w:rsid w:val="00280379"/>
    <w:rsid w:val="00286EA2"/>
    <w:rsid w:val="00293A82"/>
    <w:rsid w:val="00297A87"/>
    <w:rsid w:val="002A5CB3"/>
    <w:rsid w:val="002B5646"/>
    <w:rsid w:val="002B6653"/>
    <w:rsid w:val="002D11BC"/>
    <w:rsid w:val="002D1439"/>
    <w:rsid w:val="002D47D2"/>
    <w:rsid w:val="002D79BD"/>
    <w:rsid w:val="002E4C4B"/>
    <w:rsid w:val="002F18CF"/>
    <w:rsid w:val="002F2DE2"/>
    <w:rsid w:val="002F4669"/>
    <w:rsid w:val="002F46CC"/>
    <w:rsid w:val="00303C75"/>
    <w:rsid w:val="00305777"/>
    <w:rsid w:val="00314C65"/>
    <w:rsid w:val="00321469"/>
    <w:rsid w:val="00321A61"/>
    <w:rsid w:val="00327A4A"/>
    <w:rsid w:val="003368DC"/>
    <w:rsid w:val="003374F7"/>
    <w:rsid w:val="0034113E"/>
    <w:rsid w:val="0034292C"/>
    <w:rsid w:val="00344669"/>
    <w:rsid w:val="00344837"/>
    <w:rsid w:val="00346B42"/>
    <w:rsid w:val="003540FB"/>
    <w:rsid w:val="00361524"/>
    <w:rsid w:val="003705A5"/>
    <w:rsid w:val="00372865"/>
    <w:rsid w:val="0037308C"/>
    <w:rsid w:val="00375792"/>
    <w:rsid w:val="00377973"/>
    <w:rsid w:val="00381FF5"/>
    <w:rsid w:val="0039406C"/>
    <w:rsid w:val="003A0EB3"/>
    <w:rsid w:val="003A2EB6"/>
    <w:rsid w:val="003A326F"/>
    <w:rsid w:val="003A61C3"/>
    <w:rsid w:val="003B4397"/>
    <w:rsid w:val="003B599E"/>
    <w:rsid w:val="003D3C2E"/>
    <w:rsid w:val="003D42CE"/>
    <w:rsid w:val="003E7E70"/>
    <w:rsid w:val="003F21AA"/>
    <w:rsid w:val="004003C7"/>
    <w:rsid w:val="00403BAE"/>
    <w:rsid w:val="00404AC5"/>
    <w:rsid w:val="004054E9"/>
    <w:rsid w:val="00405F7A"/>
    <w:rsid w:val="004124B2"/>
    <w:rsid w:val="00416B5F"/>
    <w:rsid w:val="00430463"/>
    <w:rsid w:val="00431402"/>
    <w:rsid w:val="00457F31"/>
    <w:rsid w:val="004625FC"/>
    <w:rsid w:val="00473229"/>
    <w:rsid w:val="00474657"/>
    <w:rsid w:val="004756AF"/>
    <w:rsid w:val="00485FA8"/>
    <w:rsid w:val="00490473"/>
    <w:rsid w:val="004A3EAE"/>
    <w:rsid w:val="004A5CA4"/>
    <w:rsid w:val="004B2A5C"/>
    <w:rsid w:val="004B40DD"/>
    <w:rsid w:val="004B535B"/>
    <w:rsid w:val="004B5A42"/>
    <w:rsid w:val="004B7210"/>
    <w:rsid w:val="004C58CE"/>
    <w:rsid w:val="004D37C9"/>
    <w:rsid w:val="004E2280"/>
    <w:rsid w:val="005026C5"/>
    <w:rsid w:val="00504BBC"/>
    <w:rsid w:val="00524B56"/>
    <w:rsid w:val="00524F42"/>
    <w:rsid w:val="00526B67"/>
    <w:rsid w:val="005350BE"/>
    <w:rsid w:val="0054102C"/>
    <w:rsid w:val="00542ABA"/>
    <w:rsid w:val="00543305"/>
    <w:rsid w:val="00545255"/>
    <w:rsid w:val="005517F5"/>
    <w:rsid w:val="00551F16"/>
    <w:rsid w:val="00576402"/>
    <w:rsid w:val="005766BE"/>
    <w:rsid w:val="00577A66"/>
    <w:rsid w:val="00581CF7"/>
    <w:rsid w:val="00582511"/>
    <w:rsid w:val="0058461E"/>
    <w:rsid w:val="00591100"/>
    <w:rsid w:val="005920D4"/>
    <w:rsid w:val="0059569D"/>
    <w:rsid w:val="005970DA"/>
    <w:rsid w:val="005A30EF"/>
    <w:rsid w:val="005A4556"/>
    <w:rsid w:val="005B1668"/>
    <w:rsid w:val="005B2312"/>
    <w:rsid w:val="005B5B83"/>
    <w:rsid w:val="005C7B10"/>
    <w:rsid w:val="005D3434"/>
    <w:rsid w:val="005D6548"/>
    <w:rsid w:val="005D6EBF"/>
    <w:rsid w:val="005E1BD3"/>
    <w:rsid w:val="005F1D44"/>
    <w:rsid w:val="005F304A"/>
    <w:rsid w:val="00617CE1"/>
    <w:rsid w:val="00620896"/>
    <w:rsid w:val="00621620"/>
    <w:rsid w:val="006226F5"/>
    <w:rsid w:val="0062701D"/>
    <w:rsid w:val="0062778A"/>
    <w:rsid w:val="00630955"/>
    <w:rsid w:val="00632543"/>
    <w:rsid w:val="006422CF"/>
    <w:rsid w:val="00643875"/>
    <w:rsid w:val="006500BE"/>
    <w:rsid w:val="00650195"/>
    <w:rsid w:val="006502FF"/>
    <w:rsid w:val="00665D9B"/>
    <w:rsid w:val="00666189"/>
    <w:rsid w:val="00676D3A"/>
    <w:rsid w:val="00682736"/>
    <w:rsid w:val="0068336F"/>
    <w:rsid w:val="006835E1"/>
    <w:rsid w:val="006904B1"/>
    <w:rsid w:val="00693BC1"/>
    <w:rsid w:val="006976F1"/>
    <w:rsid w:val="006A094B"/>
    <w:rsid w:val="006A25A0"/>
    <w:rsid w:val="006C37C2"/>
    <w:rsid w:val="006C5E67"/>
    <w:rsid w:val="006D115F"/>
    <w:rsid w:val="006E6488"/>
    <w:rsid w:val="006F1931"/>
    <w:rsid w:val="006F20D5"/>
    <w:rsid w:val="006F6AD7"/>
    <w:rsid w:val="007070C4"/>
    <w:rsid w:val="00707D31"/>
    <w:rsid w:val="0071170F"/>
    <w:rsid w:val="007126D8"/>
    <w:rsid w:val="0071594F"/>
    <w:rsid w:val="00721628"/>
    <w:rsid w:val="0072253D"/>
    <w:rsid w:val="00725DE8"/>
    <w:rsid w:val="00730161"/>
    <w:rsid w:val="00730C9D"/>
    <w:rsid w:val="00731594"/>
    <w:rsid w:val="00751C54"/>
    <w:rsid w:val="00756DA8"/>
    <w:rsid w:val="00762176"/>
    <w:rsid w:val="007730FB"/>
    <w:rsid w:val="0077673B"/>
    <w:rsid w:val="00781A95"/>
    <w:rsid w:val="00783113"/>
    <w:rsid w:val="00787825"/>
    <w:rsid w:val="007913DC"/>
    <w:rsid w:val="00791ECD"/>
    <w:rsid w:val="00792200"/>
    <w:rsid w:val="00792A0D"/>
    <w:rsid w:val="00797561"/>
    <w:rsid w:val="007A2594"/>
    <w:rsid w:val="007A6568"/>
    <w:rsid w:val="007E2128"/>
    <w:rsid w:val="007E2A2D"/>
    <w:rsid w:val="007E2ECE"/>
    <w:rsid w:val="007E32DF"/>
    <w:rsid w:val="007F0EA5"/>
    <w:rsid w:val="007F19FD"/>
    <w:rsid w:val="0080251D"/>
    <w:rsid w:val="0081097F"/>
    <w:rsid w:val="00810A57"/>
    <w:rsid w:val="00815542"/>
    <w:rsid w:val="008227A6"/>
    <w:rsid w:val="00830FF4"/>
    <w:rsid w:val="008360E1"/>
    <w:rsid w:val="00843914"/>
    <w:rsid w:val="00846868"/>
    <w:rsid w:val="00856676"/>
    <w:rsid w:val="00860ECC"/>
    <w:rsid w:val="00862622"/>
    <w:rsid w:val="00865B3D"/>
    <w:rsid w:val="0087635A"/>
    <w:rsid w:val="00881D25"/>
    <w:rsid w:val="00890DCC"/>
    <w:rsid w:val="0089552F"/>
    <w:rsid w:val="00897A30"/>
    <w:rsid w:val="008A1FD3"/>
    <w:rsid w:val="008A4F68"/>
    <w:rsid w:val="008A5ABD"/>
    <w:rsid w:val="008A6D64"/>
    <w:rsid w:val="008D08AB"/>
    <w:rsid w:val="008D3E1F"/>
    <w:rsid w:val="008D6D67"/>
    <w:rsid w:val="008F0DE6"/>
    <w:rsid w:val="009112AC"/>
    <w:rsid w:val="009229CA"/>
    <w:rsid w:val="00936438"/>
    <w:rsid w:val="00942DB2"/>
    <w:rsid w:val="009440D4"/>
    <w:rsid w:val="00957040"/>
    <w:rsid w:val="00962A5E"/>
    <w:rsid w:val="00972DDD"/>
    <w:rsid w:val="00972F93"/>
    <w:rsid w:val="00980758"/>
    <w:rsid w:val="00982E60"/>
    <w:rsid w:val="0099177F"/>
    <w:rsid w:val="009A01D2"/>
    <w:rsid w:val="009B0A64"/>
    <w:rsid w:val="009B51A2"/>
    <w:rsid w:val="009C490B"/>
    <w:rsid w:val="009C4D94"/>
    <w:rsid w:val="009D14EA"/>
    <w:rsid w:val="009D20CA"/>
    <w:rsid w:val="009E1035"/>
    <w:rsid w:val="009F5DC0"/>
    <w:rsid w:val="009F60C3"/>
    <w:rsid w:val="009F6BD3"/>
    <w:rsid w:val="009F6EFE"/>
    <w:rsid w:val="009F7B7D"/>
    <w:rsid w:val="00A23B7E"/>
    <w:rsid w:val="00A30648"/>
    <w:rsid w:val="00A30696"/>
    <w:rsid w:val="00A352D4"/>
    <w:rsid w:val="00A40853"/>
    <w:rsid w:val="00A420C8"/>
    <w:rsid w:val="00A4368F"/>
    <w:rsid w:val="00A44958"/>
    <w:rsid w:val="00A51F82"/>
    <w:rsid w:val="00A53BDF"/>
    <w:rsid w:val="00A561D6"/>
    <w:rsid w:val="00A62C0F"/>
    <w:rsid w:val="00A7033D"/>
    <w:rsid w:val="00A72524"/>
    <w:rsid w:val="00A77485"/>
    <w:rsid w:val="00A94715"/>
    <w:rsid w:val="00A96578"/>
    <w:rsid w:val="00A965E7"/>
    <w:rsid w:val="00AA4DA5"/>
    <w:rsid w:val="00AA5C7F"/>
    <w:rsid w:val="00AB4CBE"/>
    <w:rsid w:val="00AC1F9F"/>
    <w:rsid w:val="00AC21DA"/>
    <w:rsid w:val="00AC22A0"/>
    <w:rsid w:val="00AD0898"/>
    <w:rsid w:val="00AD193B"/>
    <w:rsid w:val="00AD50EC"/>
    <w:rsid w:val="00B02D42"/>
    <w:rsid w:val="00B05125"/>
    <w:rsid w:val="00B10A59"/>
    <w:rsid w:val="00B11849"/>
    <w:rsid w:val="00B22FAC"/>
    <w:rsid w:val="00B408BD"/>
    <w:rsid w:val="00B433B0"/>
    <w:rsid w:val="00B478C8"/>
    <w:rsid w:val="00B64A76"/>
    <w:rsid w:val="00B65CD4"/>
    <w:rsid w:val="00B70CD7"/>
    <w:rsid w:val="00B731A7"/>
    <w:rsid w:val="00B73D0A"/>
    <w:rsid w:val="00B847D9"/>
    <w:rsid w:val="00B913EF"/>
    <w:rsid w:val="00BA2E32"/>
    <w:rsid w:val="00BA2FB6"/>
    <w:rsid w:val="00BA4ECC"/>
    <w:rsid w:val="00BB0E27"/>
    <w:rsid w:val="00BB6A45"/>
    <w:rsid w:val="00BC47C4"/>
    <w:rsid w:val="00BD1A18"/>
    <w:rsid w:val="00BD3D64"/>
    <w:rsid w:val="00BF1E5A"/>
    <w:rsid w:val="00C0163E"/>
    <w:rsid w:val="00C04443"/>
    <w:rsid w:val="00C0482D"/>
    <w:rsid w:val="00C160D5"/>
    <w:rsid w:val="00C17794"/>
    <w:rsid w:val="00C21107"/>
    <w:rsid w:val="00C21CCA"/>
    <w:rsid w:val="00C24116"/>
    <w:rsid w:val="00C302CA"/>
    <w:rsid w:val="00C31CBE"/>
    <w:rsid w:val="00C32ADB"/>
    <w:rsid w:val="00C35C72"/>
    <w:rsid w:val="00C37EB5"/>
    <w:rsid w:val="00C44760"/>
    <w:rsid w:val="00C47A7D"/>
    <w:rsid w:val="00C51C4A"/>
    <w:rsid w:val="00C67E89"/>
    <w:rsid w:val="00C708D7"/>
    <w:rsid w:val="00C86490"/>
    <w:rsid w:val="00CA3368"/>
    <w:rsid w:val="00CA4239"/>
    <w:rsid w:val="00CA7E50"/>
    <w:rsid w:val="00CB303F"/>
    <w:rsid w:val="00CB390C"/>
    <w:rsid w:val="00CD31C7"/>
    <w:rsid w:val="00CD5425"/>
    <w:rsid w:val="00CD690A"/>
    <w:rsid w:val="00CE14C8"/>
    <w:rsid w:val="00CE4C06"/>
    <w:rsid w:val="00CE5BC9"/>
    <w:rsid w:val="00CF45CA"/>
    <w:rsid w:val="00CF5F8B"/>
    <w:rsid w:val="00D02B03"/>
    <w:rsid w:val="00D02D55"/>
    <w:rsid w:val="00D05718"/>
    <w:rsid w:val="00D05887"/>
    <w:rsid w:val="00D05C29"/>
    <w:rsid w:val="00D107A5"/>
    <w:rsid w:val="00D12FDC"/>
    <w:rsid w:val="00D1465B"/>
    <w:rsid w:val="00D17F54"/>
    <w:rsid w:val="00D27C62"/>
    <w:rsid w:val="00D361DF"/>
    <w:rsid w:val="00D43B20"/>
    <w:rsid w:val="00D50997"/>
    <w:rsid w:val="00D529A0"/>
    <w:rsid w:val="00D60A3A"/>
    <w:rsid w:val="00D61819"/>
    <w:rsid w:val="00D63E1D"/>
    <w:rsid w:val="00D6554C"/>
    <w:rsid w:val="00D740E4"/>
    <w:rsid w:val="00D76B5D"/>
    <w:rsid w:val="00D86A7C"/>
    <w:rsid w:val="00D87DD6"/>
    <w:rsid w:val="00D902DA"/>
    <w:rsid w:val="00D91C2C"/>
    <w:rsid w:val="00D93A26"/>
    <w:rsid w:val="00D9445A"/>
    <w:rsid w:val="00DA3057"/>
    <w:rsid w:val="00DB08AF"/>
    <w:rsid w:val="00DB7458"/>
    <w:rsid w:val="00DB776D"/>
    <w:rsid w:val="00DC3BE3"/>
    <w:rsid w:val="00DC6947"/>
    <w:rsid w:val="00DC7022"/>
    <w:rsid w:val="00DD0A04"/>
    <w:rsid w:val="00DD311F"/>
    <w:rsid w:val="00DD33CF"/>
    <w:rsid w:val="00DE0A65"/>
    <w:rsid w:val="00DE229B"/>
    <w:rsid w:val="00DE68B9"/>
    <w:rsid w:val="00DF1C2D"/>
    <w:rsid w:val="00E11507"/>
    <w:rsid w:val="00E40074"/>
    <w:rsid w:val="00E63ADA"/>
    <w:rsid w:val="00E63B0E"/>
    <w:rsid w:val="00E6665C"/>
    <w:rsid w:val="00E755C1"/>
    <w:rsid w:val="00E7764B"/>
    <w:rsid w:val="00E94B92"/>
    <w:rsid w:val="00E96A63"/>
    <w:rsid w:val="00EA3D4B"/>
    <w:rsid w:val="00EA4302"/>
    <w:rsid w:val="00EA5744"/>
    <w:rsid w:val="00EB3C8D"/>
    <w:rsid w:val="00EB5407"/>
    <w:rsid w:val="00EC1904"/>
    <w:rsid w:val="00EC5DF5"/>
    <w:rsid w:val="00EE001E"/>
    <w:rsid w:val="00EF18CB"/>
    <w:rsid w:val="00EF26F1"/>
    <w:rsid w:val="00EF315F"/>
    <w:rsid w:val="00EF5DBB"/>
    <w:rsid w:val="00EF683F"/>
    <w:rsid w:val="00F1068C"/>
    <w:rsid w:val="00F15998"/>
    <w:rsid w:val="00F21C15"/>
    <w:rsid w:val="00F3587F"/>
    <w:rsid w:val="00F439C2"/>
    <w:rsid w:val="00F50AAB"/>
    <w:rsid w:val="00F53493"/>
    <w:rsid w:val="00F54BCB"/>
    <w:rsid w:val="00F61F5B"/>
    <w:rsid w:val="00F62C7A"/>
    <w:rsid w:val="00F63024"/>
    <w:rsid w:val="00F63112"/>
    <w:rsid w:val="00F63BEB"/>
    <w:rsid w:val="00F656FF"/>
    <w:rsid w:val="00F67D48"/>
    <w:rsid w:val="00F776A1"/>
    <w:rsid w:val="00F90A75"/>
    <w:rsid w:val="00F91866"/>
    <w:rsid w:val="00F95CD3"/>
    <w:rsid w:val="00F9607A"/>
    <w:rsid w:val="00F976FB"/>
    <w:rsid w:val="00FA21F5"/>
    <w:rsid w:val="00FA2416"/>
    <w:rsid w:val="00FA2C5B"/>
    <w:rsid w:val="00FA2ED3"/>
    <w:rsid w:val="00FA6591"/>
    <w:rsid w:val="00FB656F"/>
    <w:rsid w:val="00FC2617"/>
    <w:rsid w:val="00FC456D"/>
    <w:rsid w:val="00FC6F75"/>
    <w:rsid w:val="00FD0F2A"/>
    <w:rsid w:val="00FD1627"/>
    <w:rsid w:val="00FD56CA"/>
    <w:rsid w:val="00FE579E"/>
    <w:rsid w:val="00FE7AF5"/>
    <w:rsid w:val="00FF2160"/>
    <w:rsid w:val="00FF24A6"/>
    <w:rsid w:val="00FF4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1F13"/>
  <w15:chartTrackingRefBased/>
  <w15:docId w15:val="{C0CF4EFF-2005-4603-9952-6D0E954B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11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648"/>
  </w:style>
  <w:style w:type="paragraph" w:styleId="Footer">
    <w:name w:val="footer"/>
    <w:basedOn w:val="Normal"/>
    <w:link w:val="FooterChar"/>
    <w:uiPriority w:val="99"/>
    <w:unhideWhenUsed/>
    <w:rsid w:val="00A30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648"/>
  </w:style>
  <w:style w:type="paragraph" w:styleId="ListParagraph">
    <w:name w:val="List Paragraph"/>
    <w:basedOn w:val="Normal"/>
    <w:uiPriority w:val="34"/>
    <w:qFormat/>
    <w:rsid w:val="00A30648"/>
    <w:pPr>
      <w:ind w:left="720"/>
      <w:contextualSpacing/>
    </w:pPr>
  </w:style>
  <w:style w:type="character" w:styleId="Hyperlink">
    <w:name w:val="Hyperlink"/>
    <w:basedOn w:val="DefaultParagraphFont"/>
    <w:uiPriority w:val="99"/>
    <w:unhideWhenUsed/>
    <w:rsid w:val="00A30648"/>
    <w:rPr>
      <w:color w:val="0563C1" w:themeColor="hyperlink"/>
      <w:u w:val="single"/>
    </w:rPr>
  </w:style>
  <w:style w:type="character" w:styleId="UnresolvedMention">
    <w:name w:val="Unresolved Mention"/>
    <w:basedOn w:val="DefaultParagraphFont"/>
    <w:uiPriority w:val="99"/>
    <w:semiHidden/>
    <w:unhideWhenUsed/>
    <w:rsid w:val="00A30648"/>
    <w:rPr>
      <w:color w:val="605E5C"/>
      <w:shd w:val="clear" w:color="auto" w:fill="E1DFDD"/>
    </w:rPr>
  </w:style>
  <w:style w:type="paragraph" w:styleId="NormalWeb">
    <w:name w:val="Normal (Web)"/>
    <w:basedOn w:val="Normal"/>
    <w:uiPriority w:val="99"/>
    <w:unhideWhenUsed/>
    <w:rsid w:val="00115E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72524"/>
    <w:rPr>
      <w:color w:val="954F72" w:themeColor="followedHyperlink"/>
      <w:u w:val="single"/>
    </w:rPr>
  </w:style>
  <w:style w:type="character" w:styleId="CommentReference">
    <w:name w:val="annotation reference"/>
    <w:basedOn w:val="DefaultParagraphFont"/>
    <w:uiPriority w:val="99"/>
    <w:semiHidden/>
    <w:unhideWhenUsed/>
    <w:rsid w:val="00D87DD6"/>
    <w:rPr>
      <w:sz w:val="16"/>
      <w:szCs w:val="16"/>
    </w:rPr>
  </w:style>
  <w:style w:type="paragraph" w:styleId="CommentText">
    <w:name w:val="annotation text"/>
    <w:basedOn w:val="Normal"/>
    <w:link w:val="CommentTextChar"/>
    <w:uiPriority w:val="99"/>
    <w:unhideWhenUsed/>
    <w:rsid w:val="00D87DD6"/>
    <w:pPr>
      <w:spacing w:line="240" w:lineRule="auto"/>
    </w:pPr>
    <w:rPr>
      <w:sz w:val="20"/>
      <w:szCs w:val="20"/>
    </w:rPr>
  </w:style>
  <w:style w:type="character" w:customStyle="1" w:styleId="CommentTextChar">
    <w:name w:val="Comment Text Char"/>
    <w:basedOn w:val="DefaultParagraphFont"/>
    <w:link w:val="CommentText"/>
    <w:uiPriority w:val="99"/>
    <w:rsid w:val="00D87DD6"/>
    <w:rPr>
      <w:sz w:val="20"/>
      <w:szCs w:val="20"/>
    </w:rPr>
  </w:style>
  <w:style w:type="paragraph" w:styleId="CommentSubject">
    <w:name w:val="annotation subject"/>
    <w:basedOn w:val="CommentText"/>
    <w:next w:val="CommentText"/>
    <w:link w:val="CommentSubjectChar"/>
    <w:uiPriority w:val="99"/>
    <w:semiHidden/>
    <w:unhideWhenUsed/>
    <w:rsid w:val="00D87DD6"/>
    <w:rPr>
      <w:b/>
      <w:bCs/>
    </w:rPr>
  </w:style>
  <w:style w:type="character" w:customStyle="1" w:styleId="CommentSubjectChar">
    <w:name w:val="Comment Subject Char"/>
    <w:basedOn w:val="CommentTextChar"/>
    <w:link w:val="CommentSubject"/>
    <w:uiPriority w:val="99"/>
    <w:semiHidden/>
    <w:rsid w:val="00D87DD6"/>
    <w:rPr>
      <w:b/>
      <w:bCs/>
      <w:sz w:val="20"/>
      <w:szCs w:val="20"/>
    </w:rPr>
  </w:style>
  <w:style w:type="paragraph" w:styleId="NoSpacing">
    <w:name w:val="No Spacing"/>
    <w:uiPriority w:val="1"/>
    <w:qFormat/>
    <w:rsid w:val="00375792"/>
    <w:pPr>
      <w:spacing w:after="0" w:line="240" w:lineRule="auto"/>
    </w:pPr>
  </w:style>
  <w:style w:type="paragraph" w:styleId="ListBullet">
    <w:name w:val="List Bullet"/>
    <w:basedOn w:val="Normal"/>
    <w:uiPriority w:val="99"/>
    <w:unhideWhenUsed/>
    <w:rsid w:val="00C708D7"/>
    <w:pPr>
      <w:numPr>
        <w:numId w:val="5"/>
      </w:numPr>
      <w:contextualSpacing/>
    </w:pPr>
  </w:style>
  <w:style w:type="character" w:customStyle="1" w:styleId="Heading1Char">
    <w:name w:val="Heading 1 Char"/>
    <w:basedOn w:val="DefaultParagraphFont"/>
    <w:link w:val="Heading1"/>
    <w:uiPriority w:val="9"/>
    <w:rsid w:val="002D11BC"/>
    <w:rPr>
      <w:rFonts w:ascii="Times New Roman" w:eastAsia="Times New Roman" w:hAnsi="Times New Roman" w:cs="Times New Roman"/>
      <w:b/>
      <w:bCs/>
      <w:kern w:val="36"/>
      <w:sz w:val="48"/>
      <w:szCs w:val="48"/>
      <w:lang w:eastAsia="en-GB"/>
    </w:rPr>
  </w:style>
  <w:style w:type="paragraph" w:customStyle="1" w:styleId="ssrcss-1q0x1qg-paragraph">
    <w:name w:val="ssrcss-1q0x1qg-paragraph"/>
    <w:basedOn w:val="Normal"/>
    <w:rsid w:val="00F976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632543"/>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apple-converted-space">
    <w:name w:val="apple-converted-space"/>
    <w:basedOn w:val="DefaultParagraphFont"/>
    <w:rsid w:val="001A212B"/>
  </w:style>
  <w:style w:type="paragraph" w:customStyle="1" w:styleId="h2">
    <w:name w:val="h2"/>
    <w:basedOn w:val="Normal"/>
    <w:rsid w:val="00092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2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1695">
      <w:bodyDiv w:val="1"/>
      <w:marLeft w:val="0"/>
      <w:marRight w:val="0"/>
      <w:marTop w:val="0"/>
      <w:marBottom w:val="0"/>
      <w:divBdr>
        <w:top w:val="none" w:sz="0" w:space="0" w:color="auto"/>
        <w:left w:val="none" w:sz="0" w:space="0" w:color="auto"/>
        <w:bottom w:val="none" w:sz="0" w:space="0" w:color="auto"/>
        <w:right w:val="none" w:sz="0" w:space="0" w:color="auto"/>
      </w:divBdr>
    </w:div>
    <w:div w:id="106313056">
      <w:bodyDiv w:val="1"/>
      <w:marLeft w:val="0"/>
      <w:marRight w:val="0"/>
      <w:marTop w:val="0"/>
      <w:marBottom w:val="0"/>
      <w:divBdr>
        <w:top w:val="none" w:sz="0" w:space="0" w:color="auto"/>
        <w:left w:val="none" w:sz="0" w:space="0" w:color="auto"/>
        <w:bottom w:val="none" w:sz="0" w:space="0" w:color="auto"/>
        <w:right w:val="none" w:sz="0" w:space="0" w:color="auto"/>
      </w:divBdr>
    </w:div>
    <w:div w:id="200825962">
      <w:bodyDiv w:val="1"/>
      <w:marLeft w:val="0"/>
      <w:marRight w:val="0"/>
      <w:marTop w:val="0"/>
      <w:marBottom w:val="0"/>
      <w:divBdr>
        <w:top w:val="none" w:sz="0" w:space="0" w:color="auto"/>
        <w:left w:val="none" w:sz="0" w:space="0" w:color="auto"/>
        <w:bottom w:val="none" w:sz="0" w:space="0" w:color="auto"/>
        <w:right w:val="none" w:sz="0" w:space="0" w:color="auto"/>
      </w:divBdr>
    </w:div>
    <w:div w:id="226307913">
      <w:bodyDiv w:val="1"/>
      <w:marLeft w:val="0"/>
      <w:marRight w:val="0"/>
      <w:marTop w:val="0"/>
      <w:marBottom w:val="0"/>
      <w:divBdr>
        <w:top w:val="none" w:sz="0" w:space="0" w:color="auto"/>
        <w:left w:val="none" w:sz="0" w:space="0" w:color="auto"/>
        <w:bottom w:val="none" w:sz="0" w:space="0" w:color="auto"/>
        <w:right w:val="none" w:sz="0" w:space="0" w:color="auto"/>
      </w:divBdr>
    </w:div>
    <w:div w:id="274946404">
      <w:bodyDiv w:val="1"/>
      <w:marLeft w:val="0"/>
      <w:marRight w:val="0"/>
      <w:marTop w:val="0"/>
      <w:marBottom w:val="0"/>
      <w:divBdr>
        <w:top w:val="none" w:sz="0" w:space="0" w:color="auto"/>
        <w:left w:val="none" w:sz="0" w:space="0" w:color="auto"/>
        <w:bottom w:val="none" w:sz="0" w:space="0" w:color="auto"/>
        <w:right w:val="none" w:sz="0" w:space="0" w:color="auto"/>
      </w:divBdr>
    </w:div>
    <w:div w:id="294532666">
      <w:bodyDiv w:val="1"/>
      <w:marLeft w:val="0"/>
      <w:marRight w:val="0"/>
      <w:marTop w:val="0"/>
      <w:marBottom w:val="0"/>
      <w:divBdr>
        <w:top w:val="none" w:sz="0" w:space="0" w:color="auto"/>
        <w:left w:val="none" w:sz="0" w:space="0" w:color="auto"/>
        <w:bottom w:val="none" w:sz="0" w:space="0" w:color="auto"/>
        <w:right w:val="none" w:sz="0" w:space="0" w:color="auto"/>
      </w:divBdr>
    </w:div>
    <w:div w:id="416293114">
      <w:bodyDiv w:val="1"/>
      <w:marLeft w:val="0"/>
      <w:marRight w:val="0"/>
      <w:marTop w:val="0"/>
      <w:marBottom w:val="0"/>
      <w:divBdr>
        <w:top w:val="none" w:sz="0" w:space="0" w:color="auto"/>
        <w:left w:val="none" w:sz="0" w:space="0" w:color="auto"/>
        <w:bottom w:val="none" w:sz="0" w:space="0" w:color="auto"/>
        <w:right w:val="none" w:sz="0" w:space="0" w:color="auto"/>
      </w:divBdr>
    </w:div>
    <w:div w:id="502628306">
      <w:bodyDiv w:val="1"/>
      <w:marLeft w:val="0"/>
      <w:marRight w:val="0"/>
      <w:marTop w:val="0"/>
      <w:marBottom w:val="0"/>
      <w:divBdr>
        <w:top w:val="none" w:sz="0" w:space="0" w:color="auto"/>
        <w:left w:val="none" w:sz="0" w:space="0" w:color="auto"/>
        <w:bottom w:val="none" w:sz="0" w:space="0" w:color="auto"/>
        <w:right w:val="none" w:sz="0" w:space="0" w:color="auto"/>
      </w:divBdr>
    </w:div>
    <w:div w:id="511720474">
      <w:bodyDiv w:val="1"/>
      <w:marLeft w:val="0"/>
      <w:marRight w:val="0"/>
      <w:marTop w:val="0"/>
      <w:marBottom w:val="0"/>
      <w:divBdr>
        <w:top w:val="none" w:sz="0" w:space="0" w:color="auto"/>
        <w:left w:val="none" w:sz="0" w:space="0" w:color="auto"/>
        <w:bottom w:val="none" w:sz="0" w:space="0" w:color="auto"/>
        <w:right w:val="none" w:sz="0" w:space="0" w:color="auto"/>
      </w:divBdr>
    </w:div>
    <w:div w:id="523788990">
      <w:bodyDiv w:val="1"/>
      <w:marLeft w:val="0"/>
      <w:marRight w:val="0"/>
      <w:marTop w:val="0"/>
      <w:marBottom w:val="0"/>
      <w:divBdr>
        <w:top w:val="none" w:sz="0" w:space="0" w:color="auto"/>
        <w:left w:val="none" w:sz="0" w:space="0" w:color="auto"/>
        <w:bottom w:val="none" w:sz="0" w:space="0" w:color="auto"/>
        <w:right w:val="none" w:sz="0" w:space="0" w:color="auto"/>
      </w:divBdr>
    </w:div>
    <w:div w:id="581527042">
      <w:bodyDiv w:val="1"/>
      <w:marLeft w:val="0"/>
      <w:marRight w:val="0"/>
      <w:marTop w:val="0"/>
      <w:marBottom w:val="0"/>
      <w:divBdr>
        <w:top w:val="none" w:sz="0" w:space="0" w:color="auto"/>
        <w:left w:val="none" w:sz="0" w:space="0" w:color="auto"/>
        <w:bottom w:val="none" w:sz="0" w:space="0" w:color="auto"/>
        <w:right w:val="none" w:sz="0" w:space="0" w:color="auto"/>
      </w:divBdr>
    </w:div>
    <w:div w:id="616180197">
      <w:bodyDiv w:val="1"/>
      <w:marLeft w:val="0"/>
      <w:marRight w:val="0"/>
      <w:marTop w:val="0"/>
      <w:marBottom w:val="0"/>
      <w:divBdr>
        <w:top w:val="none" w:sz="0" w:space="0" w:color="auto"/>
        <w:left w:val="none" w:sz="0" w:space="0" w:color="auto"/>
        <w:bottom w:val="none" w:sz="0" w:space="0" w:color="auto"/>
        <w:right w:val="none" w:sz="0" w:space="0" w:color="auto"/>
      </w:divBdr>
    </w:div>
    <w:div w:id="662464676">
      <w:bodyDiv w:val="1"/>
      <w:marLeft w:val="0"/>
      <w:marRight w:val="0"/>
      <w:marTop w:val="0"/>
      <w:marBottom w:val="0"/>
      <w:divBdr>
        <w:top w:val="none" w:sz="0" w:space="0" w:color="auto"/>
        <w:left w:val="none" w:sz="0" w:space="0" w:color="auto"/>
        <w:bottom w:val="none" w:sz="0" w:space="0" w:color="auto"/>
        <w:right w:val="none" w:sz="0" w:space="0" w:color="auto"/>
      </w:divBdr>
    </w:div>
    <w:div w:id="715396129">
      <w:bodyDiv w:val="1"/>
      <w:marLeft w:val="0"/>
      <w:marRight w:val="0"/>
      <w:marTop w:val="0"/>
      <w:marBottom w:val="0"/>
      <w:divBdr>
        <w:top w:val="none" w:sz="0" w:space="0" w:color="auto"/>
        <w:left w:val="none" w:sz="0" w:space="0" w:color="auto"/>
        <w:bottom w:val="none" w:sz="0" w:space="0" w:color="auto"/>
        <w:right w:val="none" w:sz="0" w:space="0" w:color="auto"/>
      </w:divBdr>
    </w:div>
    <w:div w:id="737215953">
      <w:bodyDiv w:val="1"/>
      <w:marLeft w:val="0"/>
      <w:marRight w:val="0"/>
      <w:marTop w:val="0"/>
      <w:marBottom w:val="0"/>
      <w:divBdr>
        <w:top w:val="none" w:sz="0" w:space="0" w:color="auto"/>
        <w:left w:val="none" w:sz="0" w:space="0" w:color="auto"/>
        <w:bottom w:val="none" w:sz="0" w:space="0" w:color="auto"/>
        <w:right w:val="none" w:sz="0" w:space="0" w:color="auto"/>
      </w:divBdr>
    </w:div>
    <w:div w:id="816262936">
      <w:bodyDiv w:val="1"/>
      <w:marLeft w:val="0"/>
      <w:marRight w:val="0"/>
      <w:marTop w:val="0"/>
      <w:marBottom w:val="0"/>
      <w:divBdr>
        <w:top w:val="none" w:sz="0" w:space="0" w:color="auto"/>
        <w:left w:val="none" w:sz="0" w:space="0" w:color="auto"/>
        <w:bottom w:val="none" w:sz="0" w:space="0" w:color="auto"/>
        <w:right w:val="none" w:sz="0" w:space="0" w:color="auto"/>
      </w:divBdr>
    </w:div>
    <w:div w:id="830561866">
      <w:bodyDiv w:val="1"/>
      <w:marLeft w:val="0"/>
      <w:marRight w:val="0"/>
      <w:marTop w:val="0"/>
      <w:marBottom w:val="0"/>
      <w:divBdr>
        <w:top w:val="none" w:sz="0" w:space="0" w:color="auto"/>
        <w:left w:val="none" w:sz="0" w:space="0" w:color="auto"/>
        <w:bottom w:val="none" w:sz="0" w:space="0" w:color="auto"/>
        <w:right w:val="none" w:sz="0" w:space="0" w:color="auto"/>
      </w:divBdr>
    </w:div>
    <w:div w:id="831525429">
      <w:bodyDiv w:val="1"/>
      <w:marLeft w:val="0"/>
      <w:marRight w:val="0"/>
      <w:marTop w:val="0"/>
      <w:marBottom w:val="0"/>
      <w:divBdr>
        <w:top w:val="none" w:sz="0" w:space="0" w:color="auto"/>
        <w:left w:val="none" w:sz="0" w:space="0" w:color="auto"/>
        <w:bottom w:val="none" w:sz="0" w:space="0" w:color="auto"/>
        <w:right w:val="none" w:sz="0" w:space="0" w:color="auto"/>
      </w:divBdr>
    </w:div>
    <w:div w:id="975794118">
      <w:bodyDiv w:val="1"/>
      <w:marLeft w:val="0"/>
      <w:marRight w:val="0"/>
      <w:marTop w:val="0"/>
      <w:marBottom w:val="0"/>
      <w:divBdr>
        <w:top w:val="none" w:sz="0" w:space="0" w:color="auto"/>
        <w:left w:val="none" w:sz="0" w:space="0" w:color="auto"/>
        <w:bottom w:val="none" w:sz="0" w:space="0" w:color="auto"/>
        <w:right w:val="none" w:sz="0" w:space="0" w:color="auto"/>
      </w:divBdr>
    </w:div>
    <w:div w:id="1000163428">
      <w:bodyDiv w:val="1"/>
      <w:marLeft w:val="0"/>
      <w:marRight w:val="0"/>
      <w:marTop w:val="0"/>
      <w:marBottom w:val="0"/>
      <w:divBdr>
        <w:top w:val="none" w:sz="0" w:space="0" w:color="auto"/>
        <w:left w:val="none" w:sz="0" w:space="0" w:color="auto"/>
        <w:bottom w:val="none" w:sz="0" w:space="0" w:color="auto"/>
        <w:right w:val="none" w:sz="0" w:space="0" w:color="auto"/>
      </w:divBdr>
    </w:div>
    <w:div w:id="1091199901">
      <w:bodyDiv w:val="1"/>
      <w:marLeft w:val="0"/>
      <w:marRight w:val="0"/>
      <w:marTop w:val="0"/>
      <w:marBottom w:val="0"/>
      <w:divBdr>
        <w:top w:val="none" w:sz="0" w:space="0" w:color="auto"/>
        <w:left w:val="none" w:sz="0" w:space="0" w:color="auto"/>
        <w:bottom w:val="none" w:sz="0" w:space="0" w:color="auto"/>
        <w:right w:val="none" w:sz="0" w:space="0" w:color="auto"/>
      </w:divBdr>
    </w:div>
    <w:div w:id="1119684831">
      <w:bodyDiv w:val="1"/>
      <w:marLeft w:val="0"/>
      <w:marRight w:val="0"/>
      <w:marTop w:val="0"/>
      <w:marBottom w:val="0"/>
      <w:divBdr>
        <w:top w:val="none" w:sz="0" w:space="0" w:color="auto"/>
        <w:left w:val="none" w:sz="0" w:space="0" w:color="auto"/>
        <w:bottom w:val="none" w:sz="0" w:space="0" w:color="auto"/>
        <w:right w:val="none" w:sz="0" w:space="0" w:color="auto"/>
      </w:divBdr>
    </w:div>
    <w:div w:id="1193302791">
      <w:bodyDiv w:val="1"/>
      <w:marLeft w:val="0"/>
      <w:marRight w:val="0"/>
      <w:marTop w:val="0"/>
      <w:marBottom w:val="0"/>
      <w:divBdr>
        <w:top w:val="none" w:sz="0" w:space="0" w:color="auto"/>
        <w:left w:val="none" w:sz="0" w:space="0" w:color="auto"/>
        <w:bottom w:val="none" w:sz="0" w:space="0" w:color="auto"/>
        <w:right w:val="none" w:sz="0" w:space="0" w:color="auto"/>
      </w:divBdr>
    </w:div>
    <w:div w:id="1200431888">
      <w:bodyDiv w:val="1"/>
      <w:marLeft w:val="0"/>
      <w:marRight w:val="0"/>
      <w:marTop w:val="0"/>
      <w:marBottom w:val="0"/>
      <w:divBdr>
        <w:top w:val="none" w:sz="0" w:space="0" w:color="auto"/>
        <w:left w:val="none" w:sz="0" w:space="0" w:color="auto"/>
        <w:bottom w:val="none" w:sz="0" w:space="0" w:color="auto"/>
        <w:right w:val="none" w:sz="0" w:space="0" w:color="auto"/>
      </w:divBdr>
    </w:div>
    <w:div w:id="1256863505">
      <w:bodyDiv w:val="1"/>
      <w:marLeft w:val="0"/>
      <w:marRight w:val="0"/>
      <w:marTop w:val="0"/>
      <w:marBottom w:val="0"/>
      <w:divBdr>
        <w:top w:val="none" w:sz="0" w:space="0" w:color="auto"/>
        <w:left w:val="none" w:sz="0" w:space="0" w:color="auto"/>
        <w:bottom w:val="none" w:sz="0" w:space="0" w:color="auto"/>
        <w:right w:val="none" w:sz="0" w:space="0" w:color="auto"/>
      </w:divBdr>
    </w:div>
    <w:div w:id="1307974505">
      <w:bodyDiv w:val="1"/>
      <w:marLeft w:val="0"/>
      <w:marRight w:val="0"/>
      <w:marTop w:val="0"/>
      <w:marBottom w:val="0"/>
      <w:divBdr>
        <w:top w:val="none" w:sz="0" w:space="0" w:color="auto"/>
        <w:left w:val="none" w:sz="0" w:space="0" w:color="auto"/>
        <w:bottom w:val="none" w:sz="0" w:space="0" w:color="auto"/>
        <w:right w:val="none" w:sz="0" w:space="0" w:color="auto"/>
      </w:divBdr>
    </w:div>
    <w:div w:id="1308827348">
      <w:bodyDiv w:val="1"/>
      <w:marLeft w:val="0"/>
      <w:marRight w:val="0"/>
      <w:marTop w:val="0"/>
      <w:marBottom w:val="0"/>
      <w:divBdr>
        <w:top w:val="none" w:sz="0" w:space="0" w:color="auto"/>
        <w:left w:val="none" w:sz="0" w:space="0" w:color="auto"/>
        <w:bottom w:val="none" w:sz="0" w:space="0" w:color="auto"/>
        <w:right w:val="none" w:sz="0" w:space="0" w:color="auto"/>
      </w:divBdr>
    </w:div>
    <w:div w:id="1340697631">
      <w:bodyDiv w:val="1"/>
      <w:marLeft w:val="0"/>
      <w:marRight w:val="0"/>
      <w:marTop w:val="0"/>
      <w:marBottom w:val="0"/>
      <w:divBdr>
        <w:top w:val="none" w:sz="0" w:space="0" w:color="auto"/>
        <w:left w:val="none" w:sz="0" w:space="0" w:color="auto"/>
        <w:bottom w:val="none" w:sz="0" w:space="0" w:color="auto"/>
        <w:right w:val="none" w:sz="0" w:space="0" w:color="auto"/>
      </w:divBdr>
    </w:div>
    <w:div w:id="1345353795">
      <w:bodyDiv w:val="1"/>
      <w:marLeft w:val="0"/>
      <w:marRight w:val="0"/>
      <w:marTop w:val="0"/>
      <w:marBottom w:val="0"/>
      <w:divBdr>
        <w:top w:val="none" w:sz="0" w:space="0" w:color="auto"/>
        <w:left w:val="none" w:sz="0" w:space="0" w:color="auto"/>
        <w:bottom w:val="none" w:sz="0" w:space="0" w:color="auto"/>
        <w:right w:val="none" w:sz="0" w:space="0" w:color="auto"/>
      </w:divBdr>
    </w:div>
    <w:div w:id="1370911158">
      <w:bodyDiv w:val="1"/>
      <w:marLeft w:val="0"/>
      <w:marRight w:val="0"/>
      <w:marTop w:val="0"/>
      <w:marBottom w:val="0"/>
      <w:divBdr>
        <w:top w:val="none" w:sz="0" w:space="0" w:color="auto"/>
        <w:left w:val="none" w:sz="0" w:space="0" w:color="auto"/>
        <w:bottom w:val="none" w:sz="0" w:space="0" w:color="auto"/>
        <w:right w:val="none" w:sz="0" w:space="0" w:color="auto"/>
      </w:divBdr>
    </w:div>
    <w:div w:id="1376614992">
      <w:bodyDiv w:val="1"/>
      <w:marLeft w:val="0"/>
      <w:marRight w:val="0"/>
      <w:marTop w:val="0"/>
      <w:marBottom w:val="0"/>
      <w:divBdr>
        <w:top w:val="none" w:sz="0" w:space="0" w:color="auto"/>
        <w:left w:val="none" w:sz="0" w:space="0" w:color="auto"/>
        <w:bottom w:val="none" w:sz="0" w:space="0" w:color="auto"/>
        <w:right w:val="none" w:sz="0" w:space="0" w:color="auto"/>
      </w:divBdr>
      <w:divsChild>
        <w:div w:id="1780369188">
          <w:marLeft w:val="0"/>
          <w:marRight w:val="0"/>
          <w:marTop w:val="0"/>
          <w:marBottom w:val="0"/>
          <w:divBdr>
            <w:top w:val="none" w:sz="0" w:space="0" w:color="auto"/>
            <w:left w:val="none" w:sz="0" w:space="0" w:color="auto"/>
            <w:bottom w:val="none" w:sz="0" w:space="0" w:color="auto"/>
            <w:right w:val="none" w:sz="0" w:space="0" w:color="auto"/>
          </w:divBdr>
          <w:divsChild>
            <w:div w:id="412892430">
              <w:marLeft w:val="0"/>
              <w:marRight w:val="0"/>
              <w:marTop w:val="0"/>
              <w:marBottom w:val="0"/>
              <w:divBdr>
                <w:top w:val="none" w:sz="0" w:space="0" w:color="auto"/>
                <w:left w:val="none" w:sz="0" w:space="0" w:color="auto"/>
                <w:bottom w:val="none" w:sz="0" w:space="0" w:color="auto"/>
                <w:right w:val="none" w:sz="0" w:space="0" w:color="auto"/>
              </w:divBdr>
            </w:div>
          </w:divsChild>
        </w:div>
        <w:div w:id="582301215">
          <w:marLeft w:val="0"/>
          <w:marRight w:val="0"/>
          <w:marTop w:val="0"/>
          <w:marBottom w:val="0"/>
          <w:divBdr>
            <w:top w:val="none" w:sz="0" w:space="0" w:color="auto"/>
            <w:left w:val="none" w:sz="0" w:space="0" w:color="auto"/>
            <w:bottom w:val="none" w:sz="0" w:space="0" w:color="auto"/>
            <w:right w:val="none" w:sz="0" w:space="0" w:color="auto"/>
          </w:divBdr>
          <w:divsChild>
            <w:div w:id="14613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78315">
      <w:bodyDiv w:val="1"/>
      <w:marLeft w:val="0"/>
      <w:marRight w:val="0"/>
      <w:marTop w:val="0"/>
      <w:marBottom w:val="0"/>
      <w:divBdr>
        <w:top w:val="none" w:sz="0" w:space="0" w:color="auto"/>
        <w:left w:val="none" w:sz="0" w:space="0" w:color="auto"/>
        <w:bottom w:val="none" w:sz="0" w:space="0" w:color="auto"/>
        <w:right w:val="none" w:sz="0" w:space="0" w:color="auto"/>
      </w:divBdr>
    </w:div>
    <w:div w:id="1429813400">
      <w:bodyDiv w:val="1"/>
      <w:marLeft w:val="0"/>
      <w:marRight w:val="0"/>
      <w:marTop w:val="0"/>
      <w:marBottom w:val="0"/>
      <w:divBdr>
        <w:top w:val="none" w:sz="0" w:space="0" w:color="auto"/>
        <w:left w:val="none" w:sz="0" w:space="0" w:color="auto"/>
        <w:bottom w:val="none" w:sz="0" w:space="0" w:color="auto"/>
        <w:right w:val="none" w:sz="0" w:space="0" w:color="auto"/>
      </w:divBdr>
    </w:div>
    <w:div w:id="1432358678">
      <w:bodyDiv w:val="1"/>
      <w:marLeft w:val="0"/>
      <w:marRight w:val="0"/>
      <w:marTop w:val="0"/>
      <w:marBottom w:val="0"/>
      <w:divBdr>
        <w:top w:val="none" w:sz="0" w:space="0" w:color="auto"/>
        <w:left w:val="none" w:sz="0" w:space="0" w:color="auto"/>
        <w:bottom w:val="none" w:sz="0" w:space="0" w:color="auto"/>
        <w:right w:val="none" w:sz="0" w:space="0" w:color="auto"/>
      </w:divBdr>
    </w:div>
    <w:div w:id="1457678253">
      <w:bodyDiv w:val="1"/>
      <w:marLeft w:val="0"/>
      <w:marRight w:val="0"/>
      <w:marTop w:val="0"/>
      <w:marBottom w:val="0"/>
      <w:divBdr>
        <w:top w:val="none" w:sz="0" w:space="0" w:color="auto"/>
        <w:left w:val="none" w:sz="0" w:space="0" w:color="auto"/>
        <w:bottom w:val="none" w:sz="0" w:space="0" w:color="auto"/>
        <w:right w:val="none" w:sz="0" w:space="0" w:color="auto"/>
      </w:divBdr>
    </w:div>
    <w:div w:id="1513105373">
      <w:bodyDiv w:val="1"/>
      <w:marLeft w:val="0"/>
      <w:marRight w:val="0"/>
      <w:marTop w:val="0"/>
      <w:marBottom w:val="0"/>
      <w:divBdr>
        <w:top w:val="none" w:sz="0" w:space="0" w:color="auto"/>
        <w:left w:val="none" w:sz="0" w:space="0" w:color="auto"/>
        <w:bottom w:val="none" w:sz="0" w:space="0" w:color="auto"/>
        <w:right w:val="none" w:sz="0" w:space="0" w:color="auto"/>
      </w:divBdr>
    </w:div>
    <w:div w:id="1520926255">
      <w:bodyDiv w:val="1"/>
      <w:marLeft w:val="0"/>
      <w:marRight w:val="0"/>
      <w:marTop w:val="0"/>
      <w:marBottom w:val="0"/>
      <w:divBdr>
        <w:top w:val="none" w:sz="0" w:space="0" w:color="auto"/>
        <w:left w:val="none" w:sz="0" w:space="0" w:color="auto"/>
        <w:bottom w:val="none" w:sz="0" w:space="0" w:color="auto"/>
        <w:right w:val="none" w:sz="0" w:space="0" w:color="auto"/>
      </w:divBdr>
    </w:div>
    <w:div w:id="1583880140">
      <w:bodyDiv w:val="1"/>
      <w:marLeft w:val="0"/>
      <w:marRight w:val="0"/>
      <w:marTop w:val="0"/>
      <w:marBottom w:val="0"/>
      <w:divBdr>
        <w:top w:val="none" w:sz="0" w:space="0" w:color="auto"/>
        <w:left w:val="none" w:sz="0" w:space="0" w:color="auto"/>
        <w:bottom w:val="none" w:sz="0" w:space="0" w:color="auto"/>
        <w:right w:val="none" w:sz="0" w:space="0" w:color="auto"/>
      </w:divBdr>
    </w:div>
    <w:div w:id="1625499868">
      <w:bodyDiv w:val="1"/>
      <w:marLeft w:val="0"/>
      <w:marRight w:val="0"/>
      <w:marTop w:val="0"/>
      <w:marBottom w:val="0"/>
      <w:divBdr>
        <w:top w:val="none" w:sz="0" w:space="0" w:color="auto"/>
        <w:left w:val="none" w:sz="0" w:space="0" w:color="auto"/>
        <w:bottom w:val="none" w:sz="0" w:space="0" w:color="auto"/>
        <w:right w:val="none" w:sz="0" w:space="0" w:color="auto"/>
      </w:divBdr>
    </w:div>
    <w:div w:id="1666934124">
      <w:bodyDiv w:val="1"/>
      <w:marLeft w:val="0"/>
      <w:marRight w:val="0"/>
      <w:marTop w:val="0"/>
      <w:marBottom w:val="0"/>
      <w:divBdr>
        <w:top w:val="none" w:sz="0" w:space="0" w:color="auto"/>
        <w:left w:val="none" w:sz="0" w:space="0" w:color="auto"/>
        <w:bottom w:val="none" w:sz="0" w:space="0" w:color="auto"/>
        <w:right w:val="none" w:sz="0" w:space="0" w:color="auto"/>
      </w:divBdr>
    </w:div>
    <w:div w:id="1817988363">
      <w:bodyDiv w:val="1"/>
      <w:marLeft w:val="0"/>
      <w:marRight w:val="0"/>
      <w:marTop w:val="0"/>
      <w:marBottom w:val="0"/>
      <w:divBdr>
        <w:top w:val="none" w:sz="0" w:space="0" w:color="auto"/>
        <w:left w:val="none" w:sz="0" w:space="0" w:color="auto"/>
        <w:bottom w:val="none" w:sz="0" w:space="0" w:color="auto"/>
        <w:right w:val="none" w:sz="0" w:space="0" w:color="auto"/>
      </w:divBdr>
    </w:div>
    <w:div w:id="1824934198">
      <w:bodyDiv w:val="1"/>
      <w:marLeft w:val="0"/>
      <w:marRight w:val="0"/>
      <w:marTop w:val="0"/>
      <w:marBottom w:val="0"/>
      <w:divBdr>
        <w:top w:val="none" w:sz="0" w:space="0" w:color="auto"/>
        <w:left w:val="none" w:sz="0" w:space="0" w:color="auto"/>
        <w:bottom w:val="none" w:sz="0" w:space="0" w:color="auto"/>
        <w:right w:val="none" w:sz="0" w:space="0" w:color="auto"/>
      </w:divBdr>
    </w:div>
    <w:div w:id="1863085418">
      <w:bodyDiv w:val="1"/>
      <w:marLeft w:val="0"/>
      <w:marRight w:val="0"/>
      <w:marTop w:val="0"/>
      <w:marBottom w:val="0"/>
      <w:divBdr>
        <w:top w:val="none" w:sz="0" w:space="0" w:color="auto"/>
        <w:left w:val="none" w:sz="0" w:space="0" w:color="auto"/>
        <w:bottom w:val="none" w:sz="0" w:space="0" w:color="auto"/>
        <w:right w:val="none" w:sz="0" w:space="0" w:color="auto"/>
      </w:divBdr>
    </w:div>
    <w:div w:id="1902206185">
      <w:bodyDiv w:val="1"/>
      <w:marLeft w:val="0"/>
      <w:marRight w:val="0"/>
      <w:marTop w:val="0"/>
      <w:marBottom w:val="0"/>
      <w:divBdr>
        <w:top w:val="none" w:sz="0" w:space="0" w:color="auto"/>
        <w:left w:val="none" w:sz="0" w:space="0" w:color="auto"/>
        <w:bottom w:val="none" w:sz="0" w:space="0" w:color="auto"/>
        <w:right w:val="none" w:sz="0" w:space="0" w:color="auto"/>
      </w:divBdr>
    </w:div>
    <w:div w:id="2045015255">
      <w:bodyDiv w:val="1"/>
      <w:marLeft w:val="0"/>
      <w:marRight w:val="0"/>
      <w:marTop w:val="0"/>
      <w:marBottom w:val="0"/>
      <w:divBdr>
        <w:top w:val="none" w:sz="0" w:space="0" w:color="auto"/>
        <w:left w:val="none" w:sz="0" w:space="0" w:color="auto"/>
        <w:bottom w:val="none" w:sz="0" w:space="0" w:color="auto"/>
        <w:right w:val="none" w:sz="0" w:space="0" w:color="auto"/>
      </w:divBdr>
    </w:div>
    <w:div w:id="2050955944">
      <w:bodyDiv w:val="1"/>
      <w:marLeft w:val="0"/>
      <w:marRight w:val="0"/>
      <w:marTop w:val="0"/>
      <w:marBottom w:val="0"/>
      <w:divBdr>
        <w:top w:val="none" w:sz="0" w:space="0" w:color="auto"/>
        <w:left w:val="none" w:sz="0" w:space="0" w:color="auto"/>
        <w:bottom w:val="none" w:sz="0" w:space="0" w:color="auto"/>
        <w:right w:val="none" w:sz="0" w:space="0" w:color="auto"/>
      </w:divBdr>
    </w:div>
    <w:div w:id="21261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05m74zp28vo"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treet.scene@wealden.gov.uk" TargetMode="External"/><Relationship Id="rId12" Type="http://schemas.openxmlformats.org/officeDocument/2006/relationships/image" Target="media/image1.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eastsussex.gov.uk/2025/03/20/single-council-plan-to-be-further-explored-as-one-option-for-east-susse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news/articles/cwyd4vppp22o"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news.eastsussex.gov.uk/2025/03/06/enjoy-east-sussex-by-the-sea-smoke-fre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1D0F5AE9C9A4DA0B57DEB6A2453B3" ma:contentTypeVersion="13" ma:contentTypeDescription="Create a new document." ma:contentTypeScope="" ma:versionID="3ee716b3116efdb99032c804c6996253">
  <xsd:schema xmlns:xsd="http://www.w3.org/2001/XMLSchema" xmlns:xs="http://www.w3.org/2001/XMLSchema" xmlns:p="http://schemas.microsoft.com/office/2006/metadata/properties" xmlns:ns2="471a97ea-41a0-485a-93c2-aad899d17705" xmlns:ns3="5ee756c0-15dc-4116-b13f-c95d58ed5521" targetNamespace="http://schemas.microsoft.com/office/2006/metadata/properties" ma:root="true" ma:fieldsID="9259a1ebc8329db1115ad0d744d67c52" ns2:_="" ns3:_="">
    <xsd:import namespace="471a97ea-41a0-485a-93c2-aad899d17705"/>
    <xsd:import namespace="5ee756c0-15dc-4116-b13f-c95d58ed5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a97ea-41a0-485a-93c2-aad899d17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b5a50e-4d78-4042-b3a1-38c6132469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e756c0-15dc-4116-b13f-c95d58ed5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45dbc3-ae73-4e16-8e87-55171ea0192a}" ma:internalName="TaxCatchAll" ma:showField="CatchAllData" ma:web="5ee756c0-15dc-4116-b13f-c95d58ed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e756c0-15dc-4116-b13f-c95d58ed5521" xsi:nil="true"/>
    <lcf76f155ced4ddcb4097134ff3c332f xmlns="471a97ea-41a0-485a-93c2-aad899d17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C22D9-5C79-4453-A0BC-D13B6BA7E60E}"/>
</file>

<file path=customXml/itemProps2.xml><?xml version="1.0" encoding="utf-8"?>
<ds:datastoreItem xmlns:ds="http://schemas.openxmlformats.org/officeDocument/2006/customXml" ds:itemID="{73AD0EB1-DE61-42F9-8852-B9D7B1786ACE}"/>
</file>

<file path=customXml/itemProps3.xml><?xml version="1.0" encoding="utf-8"?>
<ds:datastoreItem xmlns:ds="http://schemas.openxmlformats.org/officeDocument/2006/customXml" ds:itemID="{2ABCC25F-7AD0-497A-AE35-1848BCB953A4}"/>
</file>

<file path=docProps/app.xml><?xml version="1.0" encoding="utf-8"?>
<Properties xmlns="http://schemas.openxmlformats.org/officeDocument/2006/extended-properties" xmlns:vt="http://schemas.openxmlformats.org/officeDocument/2006/docPropsVTypes">
  <Template>Normal.dotm</Template>
  <TotalTime>31</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Judson</dc:creator>
  <cp:keywords/>
  <dc:description/>
  <cp:lastModifiedBy>Bob Bowdler</cp:lastModifiedBy>
  <cp:revision>7</cp:revision>
  <cp:lastPrinted>2021-09-23T15:24:00Z</cp:lastPrinted>
  <dcterms:created xsi:type="dcterms:W3CDTF">2025-03-31T09:20:00Z</dcterms:created>
  <dcterms:modified xsi:type="dcterms:W3CDTF">2025-03-31T10:38:00Z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0x010100C141D0F5AE9C9A4DA0B57DEB6A2453B3</vt:lpwstr>
  </property>
</Properties>
</file>